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0ED0" w14:textId="55024DA3" w:rsidR="002B6EB0" w:rsidRPr="00AF12AC" w:rsidRDefault="002B6EB0" w:rsidP="003E2387">
      <w:pPr>
        <w:jc w:val="both"/>
        <w:rPr>
          <w:rFonts w:ascii="Roboto" w:hAnsi="Roboto"/>
          <w:sz w:val="24"/>
          <w:szCs w:val="24"/>
          <w:lang w:val="en-US"/>
        </w:rPr>
      </w:pPr>
    </w:p>
    <w:p w14:paraId="51286A74" w14:textId="2121C104" w:rsidR="002B6EB0" w:rsidRPr="00C5012F" w:rsidRDefault="00006553" w:rsidP="00FA2C73">
      <w:pPr>
        <w:pStyle w:val="Sansinterligne"/>
        <w:jc w:val="center"/>
        <w:rPr>
          <w:b/>
          <w:bCs/>
          <w:color w:val="033E4C"/>
          <w:sz w:val="48"/>
          <w:szCs w:val="48"/>
        </w:rPr>
      </w:pPr>
      <w:r w:rsidRPr="00C5012F">
        <w:rPr>
          <w:b/>
          <w:bCs/>
          <w:color w:val="033E4C"/>
          <w:sz w:val="48"/>
          <w:szCs w:val="48"/>
        </w:rPr>
        <w:t>GAZELEC</w:t>
      </w:r>
      <w:r w:rsidR="008B3DEC" w:rsidRPr="00C5012F">
        <w:rPr>
          <w:b/>
          <w:bCs/>
          <w:color w:val="033E4C"/>
          <w:sz w:val="48"/>
          <w:szCs w:val="48"/>
        </w:rPr>
        <w:t xml:space="preserve"> 202</w:t>
      </w:r>
      <w:r w:rsidR="00557F19">
        <w:rPr>
          <w:b/>
          <w:bCs/>
          <w:color w:val="033E4C"/>
          <w:sz w:val="48"/>
          <w:szCs w:val="48"/>
        </w:rPr>
        <w:t>3</w:t>
      </w:r>
    </w:p>
    <w:p w14:paraId="024676C0" w14:textId="77777777" w:rsidR="0063635F" w:rsidRPr="00AA6A80" w:rsidRDefault="0063635F" w:rsidP="00FA2C73">
      <w:pPr>
        <w:pStyle w:val="Sansinterligne"/>
        <w:jc w:val="center"/>
        <w:rPr>
          <w:b/>
          <w:bCs/>
          <w:color w:val="033E4C"/>
          <w:sz w:val="44"/>
          <w:szCs w:val="44"/>
        </w:rPr>
      </w:pPr>
    </w:p>
    <w:p w14:paraId="1CE757DA" w14:textId="6CBD8653" w:rsidR="002B6EB0" w:rsidRPr="00ED562B" w:rsidRDefault="00006553" w:rsidP="00651971">
      <w:pPr>
        <w:jc w:val="center"/>
        <w:rPr>
          <w:b/>
          <w:bCs/>
          <w:color w:val="D6B760"/>
          <w:sz w:val="36"/>
          <w:szCs w:val="36"/>
        </w:rPr>
      </w:pPr>
      <w:r w:rsidRPr="00ED562B">
        <w:rPr>
          <w:b/>
          <w:bCs/>
          <w:color w:val="D6B760"/>
          <w:sz w:val="36"/>
          <w:szCs w:val="36"/>
        </w:rPr>
        <w:t>Le rendez-vous annuel</w:t>
      </w:r>
      <w:r w:rsidR="00365BD1">
        <w:rPr>
          <w:b/>
          <w:bCs/>
          <w:color w:val="D6B760"/>
          <w:sz w:val="36"/>
          <w:szCs w:val="36"/>
        </w:rPr>
        <w:t xml:space="preserve"> </w:t>
      </w:r>
      <w:r w:rsidR="00365BD1" w:rsidRPr="00365BD1">
        <w:rPr>
          <w:b/>
          <w:bCs/>
          <w:color w:val="D6B760"/>
          <w:sz w:val="36"/>
          <w:szCs w:val="36"/>
        </w:rPr>
        <w:t>des acheteurs et fournisseurs d’énergie</w:t>
      </w:r>
      <w:r w:rsidR="00365BD1">
        <w:rPr>
          <w:b/>
          <w:bCs/>
          <w:color w:val="D6B760"/>
          <w:sz w:val="36"/>
          <w:szCs w:val="36"/>
        </w:rPr>
        <w:t>s</w:t>
      </w:r>
    </w:p>
    <w:p w14:paraId="0156A3A1" w14:textId="77777777" w:rsidR="00606F59" w:rsidRPr="000C4172" w:rsidRDefault="00606F59" w:rsidP="003E2387">
      <w:pPr>
        <w:jc w:val="both"/>
        <w:rPr>
          <w:rFonts w:ascii="Roboto" w:hAnsi="Roboto"/>
          <w:color w:val="033E4C"/>
          <w:sz w:val="24"/>
          <w:szCs w:val="24"/>
        </w:rPr>
      </w:pPr>
    </w:p>
    <w:p w14:paraId="4D4D4A98" w14:textId="23E45CAA" w:rsidR="00631CE7" w:rsidRPr="000C4172" w:rsidRDefault="00651971" w:rsidP="003E2387">
      <w:pPr>
        <w:jc w:val="both"/>
        <w:rPr>
          <w:rFonts w:ascii="Arial" w:hAnsi="Arial" w:cs="Arial"/>
          <w:color w:val="033E4C"/>
          <w:sz w:val="24"/>
          <w:szCs w:val="24"/>
          <w:shd w:val="clear" w:color="auto" w:fill="FFFFFF"/>
        </w:rPr>
      </w:pPr>
      <w:r w:rsidRPr="000C4172">
        <w:rPr>
          <w:rFonts w:ascii="Arial" w:hAnsi="Arial" w:cs="Arial"/>
          <w:color w:val="033E4C"/>
          <w:sz w:val="24"/>
          <w:szCs w:val="24"/>
          <w:shd w:val="clear" w:color="auto" w:fill="FFFFFF"/>
        </w:rPr>
        <w:t>Le congrès Gazelec est la source d’information de référence sur les évolutions du marché de l'achat d'énergie, et un lieu d’échange privilégié entre ses différentes parties prenantes. Le congrès se tiendra les 1</w:t>
      </w:r>
      <w:r w:rsidR="001775BF">
        <w:rPr>
          <w:rFonts w:ascii="Arial" w:hAnsi="Arial" w:cs="Arial"/>
          <w:color w:val="033E4C"/>
          <w:sz w:val="24"/>
          <w:szCs w:val="24"/>
          <w:shd w:val="clear" w:color="auto" w:fill="FFFFFF"/>
        </w:rPr>
        <w:t>6</w:t>
      </w:r>
      <w:r w:rsidRPr="000C4172">
        <w:rPr>
          <w:rFonts w:ascii="Arial" w:hAnsi="Arial" w:cs="Arial"/>
          <w:color w:val="033E4C"/>
          <w:sz w:val="24"/>
          <w:szCs w:val="24"/>
          <w:shd w:val="clear" w:color="auto" w:fill="FFFFFF"/>
        </w:rPr>
        <w:t>, 1</w:t>
      </w:r>
      <w:r w:rsidR="001775BF">
        <w:rPr>
          <w:rFonts w:ascii="Arial" w:hAnsi="Arial" w:cs="Arial"/>
          <w:color w:val="033E4C"/>
          <w:sz w:val="24"/>
          <w:szCs w:val="24"/>
          <w:shd w:val="clear" w:color="auto" w:fill="FFFFFF"/>
        </w:rPr>
        <w:t>7</w:t>
      </w:r>
      <w:r w:rsidRPr="000C4172">
        <w:rPr>
          <w:rFonts w:ascii="Arial" w:hAnsi="Arial" w:cs="Arial"/>
          <w:color w:val="033E4C"/>
          <w:sz w:val="24"/>
          <w:szCs w:val="24"/>
          <w:shd w:val="clear" w:color="auto" w:fill="FFFFFF"/>
        </w:rPr>
        <w:t xml:space="preserve"> et 1</w:t>
      </w:r>
      <w:r w:rsidR="001775BF">
        <w:rPr>
          <w:rFonts w:ascii="Arial" w:hAnsi="Arial" w:cs="Arial"/>
          <w:color w:val="033E4C"/>
          <w:sz w:val="24"/>
          <w:szCs w:val="24"/>
          <w:shd w:val="clear" w:color="auto" w:fill="FFFFFF"/>
        </w:rPr>
        <w:t>8</w:t>
      </w:r>
      <w:r w:rsidRPr="000C4172">
        <w:rPr>
          <w:rFonts w:ascii="Arial" w:hAnsi="Arial" w:cs="Arial"/>
          <w:color w:val="033E4C"/>
          <w:sz w:val="24"/>
          <w:szCs w:val="24"/>
          <w:shd w:val="clear" w:color="auto" w:fill="FFFFFF"/>
        </w:rPr>
        <w:t xml:space="preserve"> octobre 202</w:t>
      </w:r>
      <w:r w:rsidR="00210AC4">
        <w:rPr>
          <w:rFonts w:ascii="Arial" w:hAnsi="Arial" w:cs="Arial"/>
          <w:color w:val="033E4C"/>
          <w:sz w:val="24"/>
          <w:szCs w:val="24"/>
          <w:shd w:val="clear" w:color="auto" w:fill="FFFFFF"/>
        </w:rPr>
        <w:t>3</w:t>
      </w:r>
      <w:r w:rsidRPr="000C4172">
        <w:rPr>
          <w:rFonts w:ascii="Arial" w:hAnsi="Arial" w:cs="Arial"/>
          <w:color w:val="033E4C"/>
          <w:sz w:val="24"/>
          <w:szCs w:val="24"/>
          <w:shd w:val="clear" w:color="auto" w:fill="FFFFFF"/>
        </w:rPr>
        <w:t xml:space="preserve"> </w:t>
      </w:r>
      <w:r w:rsidR="001775BF">
        <w:rPr>
          <w:rFonts w:ascii="Arial" w:hAnsi="Arial" w:cs="Arial"/>
          <w:color w:val="033E4C"/>
          <w:sz w:val="24"/>
          <w:szCs w:val="24"/>
          <w:shd w:val="clear" w:color="auto" w:fill="FFFFFF"/>
        </w:rPr>
        <w:t>à l’hôtel Pull Paris Montparnasse</w:t>
      </w:r>
      <w:r w:rsidR="008A3841" w:rsidRPr="000C4172">
        <w:rPr>
          <w:rFonts w:ascii="Arial" w:hAnsi="Arial" w:cs="Arial"/>
          <w:color w:val="033E4C"/>
          <w:sz w:val="24"/>
          <w:szCs w:val="24"/>
          <w:shd w:val="clear" w:color="auto" w:fill="FFFFFF"/>
        </w:rPr>
        <w:t xml:space="preserve"> et réunira </w:t>
      </w:r>
      <w:r w:rsidR="001775BF">
        <w:rPr>
          <w:rFonts w:ascii="Arial" w:hAnsi="Arial" w:cs="Arial"/>
          <w:color w:val="033E4C"/>
          <w:sz w:val="24"/>
          <w:szCs w:val="24"/>
          <w:shd w:val="clear" w:color="auto" w:fill="FFFFFF"/>
        </w:rPr>
        <w:t>8</w:t>
      </w:r>
      <w:r w:rsidR="008A3841" w:rsidRPr="000C4172">
        <w:rPr>
          <w:rFonts w:ascii="Arial" w:hAnsi="Arial" w:cs="Arial"/>
          <w:color w:val="033E4C"/>
          <w:sz w:val="24"/>
          <w:szCs w:val="24"/>
          <w:shd w:val="clear" w:color="auto" w:fill="FFFFFF"/>
        </w:rPr>
        <w:t>00 participants</w:t>
      </w:r>
      <w:r w:rsidR="00ED562B" w:rsidRPr="000C4172">
        <w:rPr>
          <w:rFonts w:ascii="Arial" w:hAnsi="Arial" w:cs="Arial"/>
          <w:color w:val="033E4C"/>
          <w:sz w:val="24"/>
          <w:szCs w:val="24"/>
          <w:shd w:val="clear" w:color="auto" w:fill="FFFFFF"/>
        </w:rPr>
        <w:t>, dont</w:t>
      </w:r>
      <w:r w:rsidR="008A3841" w:rsidRPr="000C4172">
        <w:rPr>
          <w:rFonts w:ascii="Arial" w:hAnsi="Arial" w:cs="Arial"/>
          <w:color w:val="033E4C"/>
          <w:sz w:val="24"/>
          <w:szCs w:val="24"/>
          <w:shd w:val="clear" w:color="auto" w:fill="FFFFFF"/>
        </w:rPr>
        <w:t xml:space="preserve"> </w:t>
      </w:r>
      <w:r w:rsidR="001775BF">
        <w:rPr>
          <w:rFonts w:ascii="Arial" w:hAnsi="Arial" w:cs="Arial"/>
          <w:color w:val="033E4C"/>
          <w:sz w:val="24"/>
          <w:szCs w:val="24"/>
          <w:shd w:val="clear" w:color="auto" w:fill="FFFFFF"/>
        </w:rPr>
        <w:t>300</w:t>
      </w:r>
      <w:r w:rsidR="008A3841" w:rsidRPr="000C4172">
        <w:rPr>
          <w:rFonts w:ascii="Arial" w:hAnsi="Arial" w:cs="Arial"/>
          <w:color w:val="033E4C"/>
          <w:sz w:val="24"/>
          <w:szCs w:val="24"/>
          <w:shd w:val="clear" w:color="auto" w:fill="FFFFFF"/>
        </w:rPr>
        <w:t xml:space="preserve"> acheteurs </w:t>
      </w:r>
      <w:r w:rsidR="004538F1" w:rsidRPr="000C4172">
        <w:rPr>
          <w:rFonts w:ascii="Arial" w:hAnsi="Arial" w:cs="Arial"/>
          <w:color w:val="033E4C"/>
          <w:sz w:val="24"/>
          <w:szCs w:val="24"/>
          <w:shd w:val="clear" w:color="auto" w:fill="FFFFFF"/>
        </w:rPr>
        <w:t xml:space="preserve">professionnels </w:t>
      </w:r>
      <w:r w:rsidR="008A3841" w:rsidRPr="000C4172">
        <w:rPr>
          <w:rFonts w:ascii="Arial" w:hAnsi="Arial" w:cs="Arial"/>
          <w:color w:val="033E4C"/>
          <w:sz w:val="24"/>
          <w:szCs w:val="24"/>
          <w:shd w:val="clear" w:color="auto" w:fill="FFFFFF"/>
        </w:rPr>
        <w:t xml:space="preserve">et </w:t>
      </w:r>
      <w:r w:rsidR="00210AC4">
        <w:rPr>
          <w:rFonts w:ascii="Arial" w:hAnsi="Arial" w:cs="Arial"/>
          <w:color w:val="033E4C"/>
          <w:sz w:val="24"/>
          <w:szCs w:val="24"/>
          <w:shd w:val="clear" w:color="auto" w:fill="FFFFFF"/>
        </w:rPr>
        <w:t>6</w:t>
      </w:r>
      <w:r w:rsidR="008A3841" w:rsidRPr="000C4172">
        <w:rPr>
          <w:rFonts w:ascii="Arial" w:hAnsi="Arial" w:cs="Arial"/>
          <w:color w:val="033E4C"/>
          <w:sz w:val="24"/>
          <w:szCs w:val="24"/>
          <w:shd w:val="clear" w:color="auto" w:fill="FFFFFF"/>
        </w:rPr>
        <w:t>0 partenaires.</w:t>
      </w:r>
    </w:p>
    <w:p w14:paraId="36531549" w14:textId="77777777" w:rsidR="0063635F" w:rsidRPr="00B93070" w:rsidRDefault="0063635F" w:rsidP="003E2387">
      <w:pPr>
        <w:jc w:val="both"/>
        <w:rPr>
          <w:rFonts w:ascii="Arial" w:hAnsi="Arial" w:cs="Arial"/>
          <w:color w:val="05404E"/>
          <w:sz w:val="24"/>
          <w:szCs w:val="24"/>
          <w:shd w:val="clear" w:color="auto" w:fill="FFFFFF"/>
        </w:rPr>
      </w:pPr>
    </w:p>
    <w:p w14:paraId="362F4C43" w14:textId="1402DFB8" w:rsidR="002B6EB0" w:rsidRPr="00AA6A80" w:rsidRDefault="00651971" w:rsidP="003E2387">
      <w:pPr>
        <w:jc w:val="both"/>
        <w:rPr>
          <w:b/>
          <w:bCs/>
          <w:color w:val="D6B760"/>
          <w:sz w:val="28"/>
          <w:szCs w:val="28"/>
        </w:rPr>
      </w:pPr>
      <w:r w:rsidRPr="00AA6A80">
        <w:rPr>
          <w:b/>
          <w:bCs/>
          <w:color w:val="D6B760"/>
          <w:sz w:val="28"/>
          <w:szCs w:val="28"/>
        </w:rPr>
        <w:t>Un rendez-vous marché plus que jamais nécessaire</w:t>
      </w:r>
    </w:p>
    <w:p w14:paraId="3F77F992" w14:textId="4CA221F2" w:rsidR="00651971" w:rsidRPr="000C4172" w:rsidRDefault="00651971" w:rsidP="00651971">
      <w:pPr>
        <w:jc w:val="both"/>
        <w:rPr>
          <w:rFonts w:ascii="Arial" w:hAnsi="Arial" w:cs="Arial"/>
          <w:color w:val="033E4C"/>
          <w:sz w:val="24"/>
          <w:szCs w:val="24"/>
          <w:shd w:val="clear" w:color="auto" w:fill="FFFFFF"/>
        </w:rPr>
      </w:pPr>
      <w:r w:rsidRPr="000C4172">
        <w:rPr>
          <w:rFonts w:ascii="Arial" w:hAnsi="Arial" w:cs="Arial"/>
          <w:color w:val="033E4C"/>
          <w:sz w:val="24"/>
          <w:szCs w:val="24"/>
          <w:shd w:val="clear" w:color="auto" w:fill="FFFFFF"/>
        </w:rPr>
        <w:t>Depuis maintenant plus de 1</w:t>
      </w:r>
      <w:r w:rsidR="00006724">
        <w:rPr>
          <w:rFonts w:ascii="Arial" w:hAnsi="Arial" w:cs="Arial"/>
          <w:color w:val="033E4C"/>
          <w:sz w:val="24"/>
          <w:szCs w:val="24"/>
          <w:shd w:val="clear" w:color="auto" w:fill="FFFFFF"/>
        </w:rPr>
        <w:t>3</w:t>
      </w:r>
      <w:r w:rsidRPr="000C4172">
        <w:rPr>
          <w:rFonts w:ascii="Arial" w:hAnsi="Arial" w:cs="Arial"/>
          <w:color w:val="033E4C"/>
          <w:sz w:val="24"/>
          <w:szCs w:val="24"/>
          <w:shd w:val="clear" w:color="auto" w:fill="FFFFFF"/>
        </w:rPr>
        <w:t xml:space="preserve"> ans, Gazelec est devenu un vrai lieu d’échanges formels et informels entre fournisseurs, transporteurs, distributeurs, acheteurs, consultants, institutionnels, agrégateurs, prestataires de services énergétiques et analystes en efficacité énergétique, et se positionne comme le grand rendez-vous des achats de l’électricité et du gaz.</w:t>
      </w:r>
    </w:p>
    <w:p w14:paraId="193880AA" w14:textId="6D3B0589" w:rsidR="00420C17" w:rsidRPr="000C4172" w:rsidRDefault="00B01F0B" w:rsidP="00B40F74">
      <w:pPr>
        <w:jc w:val="both"/>
        <w:rPr>
          <w:rFonts w:ascii="Arial" w:hAnsi="Arial" w:cs="Arial"/>
          <w:color w:val="033E4C"/>
          <w:sz w:val="24"/>
          <w:szCs w:val="24"/>
          <w:shd w:val="clear" w:color="auto" w:fill="FFFFFF"/>
        </w:rPr>
      </w:pPr>
      <w:r w:rsidRPr="000C4172">
        <w:rPr>
          <w:rFonts w:ascii="Arial" w:hAnsi="Arial" w:cs="Arial"/>
          <w:color w:val="033E4C"/>
          <w:sz w:val="24"/>
          <w:szCs w:val="24"/>
          <w:shd w:val="clear" w:color="auto" w:fill="FFFFFF"/>
        </w:rPr>
        <w:t>En 2021, le sujet de la flambée des prix gaz et de l’élec a envahi les débats</w:t>
      </w:r>
      <w:r w:rsidR="00006724">
        <w:rPr>
          <w:rFonts w:ascii="Arial" w:hAnsi="Arial" w:cs="Arial"/>
          <w:color w:val="033E4C"/>
          <w:sz w:val="24"/>
          <w:szCs w:val="24"/>
          <w:shd w:val="clear" w:color="auto" w:fill="FFFFFF"/>
        </w:rPr>
        <w:t xml:space="preserve">. </w:t>
      </w:r>
      <w:r w:rsidRPr="000C4172">
        <w:rPr>
          <w:rFonts w:ascii="Arial" w:hAnsi="Arial" w:cs="Arial"/>
          <w:color w:val="033E4C"/>
          <w:sz w:val="24"/>
          <w:szCs w:val="24"/>
          <w:shd w:val="clear" w:color="auto" w:fill="FFFFFF"/>
        </w:rPr>
        <w:t>2022 s</w:t>
      </w:r>
      <w:r w:rsidR="00006724">
        <w:rPr>
          <w:rFonts w:ascii="Arial" w:hAnsi="Arial" w:cs="Arial"/>
          <w:color w:val="033E4C"/>
          <w:sz w:val="24"/>
          <w:szCs w:val="24"/>
          <w:shd w:val="clear" w:color="auto" w:fill="FFFFFF"/>
        </w:rPr>
        <w:t>’</w:t>
      </w:r>
      <w:r w:rsidRPr="000C4172">
        <w:rPr>
          <w:rFonts w:ascii="Arial" w:hAnsi="Arial" w:cs="Arial"/>
          <w:color w:val="033E4C"/>
          <w:sz w:val="24"/>
          <w:szCs w:val="24"/>
          <w:shd w:val="clear" w:color="auto" w:fill="FFFFFF"/>
        </w:rPr>
        <w:t>e</w:t>
      </w:r>
      <w:r w:rsidR="00006724">
        <w:rPr>
          <w:rFonts w:ascii="Arial" w:hAnsi="Arial" w:cs="Arial"/>
          <w:color w:val="033E4C"/>
          <w:sz w:val="24"/>
          <w:szCs w:val="24"/>
          <w:shd w:val="clear" w:color="auto" w:fill="FFFFFF"/>
        </w:rPr>
        <w:t>st</w:t>
      </w:r>
      <w:r w:rsidRPr="000C4172">
        <w:rPr>
          <w:rFonts w:ascii="Arial" w:hAnsi="Arial" w:cs="Arial"/>
          <w:color w:val="033E4C"/>
          <w:sz w:val="24"/>
          <w:szCs w:val="24"/>
          <w:shd w:val="clear" w:color="auto" w:fill="FFFFFF"/>
        </w:rPr>
        <w:t xml:space="preserve"> </w:t>
      </w:r>
      <w:r w:rsidR="00006724" w:rsidRPr="000C4172">
        <w:rPr>
          <w:rFonts w:ascii="Arial" w:hAnsi="Arial" w:cs="Arial"/>
          <w:color w:val="033E4C"/>
          <w:sz w:val="24"/>
          <w:szCs w:val="24"/>
          <w:shd w:val="clear" w:color="auto" w:fill="FFFFFF"/>
        </w:rPr>
        <w:t>révél</w:t>
      </w:r>
      <w:r w:rsidR="00006724">
        <w:rPr>
          <w:rFonts w:ascii="Arial" w:hAnsi="Arial" w:cs="Arial"/>
          <w:color w:val="033E4C"/>
          <w:sz w:val="24"/>
          <w:szCs w:val="24"/>
          <w:shd w:val="clear" w:color="auto" w:fill="FFFFFF"/>
        </w:rPr>
        <w:t>ée</w:t>
      </w:r>
      <w:r w:rsidRPr="000C4172">
        <w:rPr>
          <w:rFonts w:ascii="Arial" w:hAnsi="Arial" w:cs="Arial"/>
          <w:color w:val="033E4C"/>
          <w:sz w:val="24"/>
          <w:szCs w:val="24"/>
          <w:shd w:val="clear" w:color="auto" w:fill="FFFFFF"/>
        </w:rPr>
        <w:t xml:space="preserve"> être une année encore plus complexe avec cette crise énergétique «</w:t>
      </w:r>
      <w:r w:rsidR="001450A6" w:rsidRPr="000C4172">
        <w:rPr>
          <w:rFonts w:ascii="Arial" w:hAnsi="Arial" w:cs="Arial"/>
          <w:color w:val="033E4C"/>
          <w:sz w:val="24"/>
          <w:szCs w:val="24"/>
          <w:shd w:val="clear" w:color="auto" w:fill="FFFFFF"/>
        </w:rPr>
        <w:t xml:space="preserve"> </w:t>
      </w:r>
      <w:r w:rsidRPr="000C4172">
        <w:rPr>
          <w:rFonts w:ascii="Arial" w:hAnsi="Arial" w:cs="Arial"/>
          <w:color w:val="033E4C"/>
          <w:sz w:val="24"/>
          <w:szCs w:val="24"/>
          <w:shd w:val="clear" w:color="auto" w:fill="FFFFFF"/>
        </w:rPr>
        <w:t>amplifiée</w:t>
      </w:r>
      <w:r w:rsidR="001450A6" w:rsidRPr="000C4172">
        <w:rPr>
          <w:rFonts w:ascii="Arial" w:hAnsi="Arial" w:cs="Arial"/>
          <w:color w:val="033E4C"/>
          <w:sz w:val="24"/>
          <w:szCs w:val="24"/>
          <w:shd w:val="clear" w:color="auto" w:fill="FFFFFF"/>
        </w:rPr>
        <w:t xml:space="preserve"> </w:t>
      </w:r>
      <w:r w:rsidRPr="000C4172">
        <w:rPr>
          <w:rFonts w:ascii="Arial" w:hAnsi="Arial" w:cs="Arial"/>
          <w:color w:val="033E4C"/>
          <w:sz w:val="24"/>
          <w:szCs w:val="24"/>
          <w:shd w:val="clear" w:color="auto" w:fill="FFFFFF"/>
        </w:rPr>
        <w:t>» par la guerre en Ukraine. C’est une spirale infernale que subissent tant les consommateurs que les fournisseurs et qui touche aussi beaucoup de matières premières</w:t>
      </w:r>
      <w:r w:rsidR="00651971" w:rsidRPr="000C4172">
        <w:rPr>
          <w:rFonts w:ascii="Arial" w:hAnsi="Arial" w:cs="Arial"/>
          <w:color w:val="033E4C"/>
          <w:sz w:val="24"/>
          <w:szCs w:val="24"/>
          <w:shd w:val="clear" w:color="auto" w:fill="FFFFFF"/>
        </w:rPr>
        <w:t>.</w:t>
      </w:r>
      <w:r w:rsidR="00006724">
        <w:rPr>
          <w:rFonts w:ascii="Arial" w:hAnsi="Arial" w:cs="Arial"/>
          <w:color w:val="033E4C"/>
          <w:sz w:val="24"/>
          <w:szCs w:val="24"/>
          <w:shd w:val="clear" w:color="auto" w:fill="FFFFFF"/>
        </w:rPr>
        <w:t xml:space="preserve"> Quant sera</w:t>
      </w:r>
      <w:r w:rsidR="001222CE">
        <w:rPr>
          <w:rFonts w:ascii="Arial" w:hAnsi="Arial" w:cs="Arial"/>
          <w:color w:val="033E4C"/>
          <w:sz w:val="24"/>
          <w:szCs w:val="24"/>
          <w:shd w:val="clear" w:color="auto" w:fill="FFFFFF"/>
        </w:rPr>
        <w:t xml:space="preserve">-t-il de 2023 ? </w:t>
      </w:r>
    </w:p>
    <w:p w14:paraId="22B6E2C3" w14:textId="77777777" w:rsidR="0063635F" w:rsidRPr="00420C17" w:rsidRDefault="0063635F" w:rsidP="00B40F74">
      <w:pPr>
        <w:jc w:val="both"/>
        <w:rPr>
          <w:rFonts w:ascii="Arial" w:hAnsi="Arial" w:cs="Arial"/>
          <w:color w:val="05404E"/>
          <w:sz w:val="24"/>
          <w:szCs w:val="24"/>
          <w:shd w:val="clear" w:color="auto" w:fill="FFFFFF"/>
        </w:rPr>
      </w:pPr>
    </w:p>
    <w:p w14:paraId="0BEC91F9" w14:textId="6300ABCB" w:rsidR="00B40F74" w:rsidRPr="00AA6A80" w:rsidRDefault="00B40F74" w:rsidP="00B40F74">
      <w:pPr>
        <w:jc w:val="both"/>
        <w:rPr>
          <w:b/>
          <w:bCs/>
          <w:color w:val="D6B760"/>
          <w:sz w:val="28"/>
          <w:szCs w:val="28"/>
        </w:rPr>
      </w:pPr>
      <w:r w:rsidRPr="00AA6A80">
        <w:rPr>
          <w:b/>
          <w:bCs/>
          <w:color w:val="D6B760"/>
          <w:sz w:val="28"/>
          <w:szCs w:val="28"/>
        </w:rPr>
        <w:t>Les chiffres clés</w:t>
      </w:r>
    </w:p>
    <w:p w14:paraId="52A93AA8" w14:textId="01133E8D" w:rsidR="00B40F74" w:rsidRPr="00631CE7" w:rsidRDefault="001222CE" w:rsidP="00631CE7">
      <w:pPr>
        <w:shd w:val="clear" w:color="auto" w:fill="FFFFFF"/>
        <w:spacing w:after="0" w:line="360" w:lineRule="atLeast"/>
        <w:ind w:left="360"/>
        <w:rPr>
          <w:rFonts w:ascii="Arial" w:eastAsia="Times New Roman" w:hAnsi="Arial" w:cs="Arial"/>
          <w:color w:val="033E4C"/>
          <w:sz w:val="24"/>
          <w:szCs w:val="24"/>
        </w:rPr>
      </w:pPr>
      <w:r>
        <w:rPr>
          <w:rFonts w:ascii="Arial" w:eastAsia="Times New Roman" w:hAnsi="Arial" w:cs="Arial"/>
          <w:b/>
          <w:bCs/>
          <w:color w:val="033E4C"/>
          <w:sz w:val="24"/>
          <w:szCs w:val="24"/>
        </w:rPr>
        <w:t>6</w:t>
      </w:r>
      <w:r w:rsidR="00B40F74" w:rsidRPr="00631CE7">
        <w:rPr>
          <w:rFonts w:ascii="Arial" w:eastAsia="Times New Roman" w:hAnsi="Arial" w:cs="Arial"/>
          <w:b/>
          <w:bCs/>
          <w:color w:val="033E4C"/>
          <w:sz w:val="24"/>
          <w:szCs w:val="24"/>
        </w:rPr>
        <w:t>0</w:t>
      </w:r>
      <w:r w:rsidR="00B40F74" w:rsidRPr="00631CE7">
        <w:rPr>
          <w:rFonts w:ascii="Arial" w:eastAsia="Times New Roman" w:hAnsi="Arial" w:cs="Arial"/>
          <w:color w:val="033E4C"/>
          <w:sz w:val="24"/>
          <w:szCs w:val="24"/>
        </w:rPr>
        <w:t xml:space="preserve"> sponsors et partenaires</w:t>
      </w:r>
    </w:p>
    <w:p w14:paraId="72B74E60" w14:textId="0CCA1235" w:rsidR="00B40F74" w:rsidRPr="00631CE7" w:rsidRDefault="00A45F7C" w:rsidP="00631CE7">
      <w:pPr>
        <w:shd w:val="clear" w:color="auto" w:fill="FFFFFF"/>
        <w:spacing w:after="0" w:line="360" w:lineRule="atLeast"/>
        <w:ind w:left="360"/>
        <w:rPr>
          <w:rFonts w:ascii="Arial" w:eastAsia="Times New Roman" w:hAnsi="Arial" w:cs="Arial"/>
          <w:color w:val="033E4C"/>
          <w:sz w:val="24"/>
          <w:szCs w:val="24"/>
        </w:rPr>
      </w:pPr>
      <w:r>
        <w:rPr>
          <w:rFonts w:ascii="Arial" w:eastAsia="Times New Roman" w:hAnsi="Arial" w:cs="Arial"/>
          <w:b/>
          <w:bCs/>
          <w:color w:val="033E4C"/>
          <w:sz w:val="24"/>
          <w:szCs w:val="24"/>
        </w:rPr>
        <w:t>8</w:t>
      </w:r>
      <w:r w:rsidR="00B40F74" w:rsidRPr="00631CE7">
        <w:rPr>
          <w:rFonts w:ascii="Arial" w:eastAsia="Times New Roman" w:hAnsi="Arial" w:cs="Arial"/>
          <w:b/>
          <w:bCs/>
          <w:color w:val="033E4C"/>
          <w:sz w:val="24"/>
          <w:szCs w:val="24"/>
        </w:rPr>
        <w:t>00</w:t>
      </w:r>
      <w:r w:rsidR="00B40F74" w:rsidRPr="00631CE7">
        <w:rPr>
          <w:rFonts w:ascii="Arial" w:eastAsia="Times New Roman" w:hAnsi="Arial" w:cs="Arial"/>
          <w:color w:val="033E4C"/>
          <w:sz w:val="24"/>
          <w:szCs w:val="24"/>
        </w:rPr>
        <w:t xml:space="preserve"> participants</w:t>
      </w:r>
    </w:p>
    <w:p w14:paraId="62CC0F5E" w14:textId="28EEF349" w:rsidR="00B40F74" w:rsidRPr="00631CE7" w:rsidRDefault="001450A6" w:rsidP="00631CE7">
      <w:pPr>
        <w:shd w:val="clear" w:color="auto" w:fill="FFFFFF"/>
        <w:spacing w:after="0" w:line="360" w:lineRule="atLeast"/>
        <w:ind w:left="360"/>
        <w:rPr>
          <w:rFonts w:ascii="Arial" w:eastAsia="Times New Roman" w:hAnsi="Arial" w:cs="Arial"/>
          <w:color w:val="033E4C"/>
          <w:sz w:val="24"/>
          <w:szCs w:val="24"/>
        </w:rPr>
      </w:pPr>
      <w:r>
        <w:rPr>
          <w:rFonts w:ascii="Arial" w:eastAsia="Times New Roman" w:hAnsi="Arial" w:cs="Arial"/>
          <w:b/>
          <w:bCs/>
          <w:color w:val="033E4C"/>
          <w:sz w:val="24"/>
          <w:szCs w:val="24"/>
        </w:rPr>
        <w:t>10</w:t>
      </w:r>
      <w:r w:rsidR="00B40F74" w:rsidRPr="00631CE7">
        <w:rPr>
          <w:rFonts w:ascii="Arial" w:eastAsia="Times New Roman" w:hAnsi="Arial" w:cs="Arial"/>
          <w:b/>
          <w:bCs/>
          <w:color w:val="033E4C"/>
          <w:sz w:val="24"/>
          <w:szCs w:val="24"/>
        </w:rPr>
        <w:t>0</w:t>
      </w:r>
      <w:r w:rsidR="00B40F74" w:rsidRPr="00631CE7">
        <w:rPr>
          <w:rFonts w:ascii="Arial" w:eastAsia="Times New Roman" w:hAnsi="Arial" w:cs="Arial"/>
          <w:color w:val="033E4C"/>
          <w:sz w:val="24"/>
          <w:szCs w:val="24"/>
        </w:rPr>
        <w:t xml:space="preserve"> speakers</w:t>
      </w:r>
    </w:p>
    <w:p w14:paraId="1E91E0AF" w14:textId="6256CB05" w:rsidR="00B40F74" w:rsidRDefault="00A45F7C" w:rsidP="00631CE7">
      <w:pPr>
        <w:shd w:val="clear" w:color="auto" w:fill="FFFFFF"/>
        <w:spacing w:after="0" w:line="360" w:lineRule="atLeast"/>
        <w:ind w:left="360"/>
        <w:rPr>
          <w:rFonts w:ascii="Arial" w:eastAsia="Times New Roman" w:hAnsi="Arial" w:cs="Arial"/>
          <w:color w:val="033E4C"/>
          <w:sz w:val="24"/>
          <w:szCs w:val="24"/>
        </w:rPr>
      </w:pPr>
      <w:r>
        <w:rPr>
          <w:rFonts w:ascii="Arial" w:eastAsia="Times New Roman" w:hAnsi="Arial" w:cs="Arial"/>
          <w:b/>
          <w:bCs/>
          <w:color w:val="033E4C"/>
          <w:sz w:val="24"/>
          <w:szCs w:val="24"/>
        </w:rPr>
        <w:t>300</w:t>
      </w:r>
      <w:r w:rsidR="00B40F74" w:rsidRPr="00631CE7">
        <w:rPr>
          <w:rFonts w:ascii="Arial" w:eastAsia="Times New Roman" w:hAnsi="Arial" w:cs="Arial"/>
          <w:color w:val="033E4C"/>
          <w:sz w:val="24"/>
          <w:szCs w:val="24"/>
        </w:rPr>
        <w:t xml:space="preserve"> acheteurs attendus</w:t>
      </w:r>
    </w:p>
    <w:p w14:paraId="17DE36D0" w14:textId="77777777" w:rsidR="0063635F" w:rsidRPr="00631CE7" w:rsidRDefault="0063635F" w:rsidP="00631CE7">
      <w:pPr>
        <w:shd w:val="clear" w:color="auto" w:fill="FFFFFF"/>
        <w:spacing w:after="0" w:line="360" w:lineRule="atLeast"/>
        <w:ind w:left="360"/>
        <w:rPr>
          <w:rFonts w:ascii="Arial" w:eastAsia="Times New Roman" w:hAnsi="Arial" w:cs="Arial"/>
          <w:color w:val="033E4C"/>
          <w:sz w:val="24"/>
          <w:szCs w:val="24"/>
        </w:rPr>
      </w:pPr>
    </w:p>
    <w:p w14:paraId="1DAD4D58" w14:textId="77777777" w:rsidR="00631CE7" w:rsidRPr="00631CE7" w:rsidRDefault="00631CE7" w:rsidP="00631CE7">
      <w:pPr>
        <w:pStyle w:val="Paragraphedeliste"/>
        <w:shd w:val="clear" w:color="auto" w:fill="FFFFFF"/>
        <w:spacing w:after="0" w:line="360" w:lineRule="atLeast"/>
        <w:contextualSpacing w:val="0"/>
        <w:rPr>
          <w:rFonts w:ascii="Arial" w:eastAsia="Times New Roman" w:hAnsi="Arial" w:cs="Arial"/>
          <w:color w:val="033E4C"/>
          <w:sz w:val="24"/>
          <w:szCs w:val="24"/>
        </w:rPr>
      </w:pPr>
    </w:p>
    <w:p w14:paraId="70857B17" w14:textId="60CAE745" w:rsidR="00130674" w:rsidRPr="00AA6A80" w:rsidRDefault="00AF12AC" w:rsidP="003E2387">
      <w:pPr>
        <w:jc w:val="both"/>
        <w:rPr>
          <w:b/>
          <w:bCs/>
          <w:color w:val="D6B760"/>
          <w:sz w:val="28"/>
          <w:szCs w:val="28"/>
        </w:rPr>
      </w:pPr>
      <w:r w:rsidRPr="00AA6A80">
        <w:rPr>
          <w:b/>
          <w:bCs/>
          <w:color w:val="D6B760"/>
          <w:sz w:val="28"/>
          <w:szCs w:val="28"/>
        </w:rPr>
        <w:t xml:space="preserve">La meilleure information possible sur les </w:t>
      </w:r>
      <w:r w:rsidR="00ED562B">
        <w:rPr>
          <w:b/>
          <w:bCs/>
          <w:color w:val="D6B760"/>
          <w:sz w:val="28"/>
          <w:szCs w:val="28"/>
        </w:rPr>
        <w:t>achats d’énergies</w:t>
      </w:r>
    </w:p>
    <w:p w14:paraId="2E377AB2" w14:textId="782B722E" w:rsidR="00AF12AC" w:rsidRPr="00AF12AC" w:rsidRDefault="004F2671" w:rsidP="00AF12AC">
      <w:pPr>
        <w:jc w:val="both"/>
        <w:rPr>
          <w:rFonts w:ascii="Arial" w:hAnsi="Arial" w:cs="Arial"/>
          <w:color w:val="05404E"/>
          <w:sz w:val="24"/>
          <w:szCs w:val="24"/>
          <w:shd w:val="clear" w:color="auto" w:fill="FFFFFF"/>
        </w:rPr>
      </w:pPr>
      <w:r w:rsidRPr="004F2671">
        <w:rPr>
          <w:rFonts w:ascii="Arial" w:hAnsi="Arial" w:cs="Arial"/>
          <w:color w:val="05404E"/>
          <w:sz w:val="24"/>
          <w:szCs w:val="24"/>
          <w:shd w:val="clear" w:color="auto" w:fill="FFFFFF"/>
        </w:rPr>
        <w:t xml:space="preserve">Au programme de Gazelec cette année : </w:t>
      </w:r>
      <w:r w:rsidRPr="004F2671">
        <w:rPr>
          <w:rFonts w:ascii="Arial" w:hAnsi="Arial" w:cs="Arial"/>
          <w:b/>
          <w:bCs/>
          <w:color w:val="05404E"/>
          <w:sz w:val="24"/>
          <w:szCs w:val="24"/>
          <w:shd w:val="clear" w:color="auto" w:fill="FFFFFF"/>
        </w:rPr>
        <w:t>une journée</w:t>
      </w:r>
      <w:r w:rsidR="00655B3B">
        <w:rPr>
          <w:rFonts w:ascii="Arial" w:hAnsi="Arial" w:cs="Arial"/>
          <w:b/>
          <w:bCs/>
          <w:color w:val="05404E"/>
          <w:sz w:val="24"/>
          <w:szCs w:val="24"/>
          <w:shd w:val="clear" w:color="auto" w:fill="FFFFFF"/>
        </w:rPr>
        <w:t xml:space="preserve"> de congrès</w:t>
      </w:r>
      <w:r w:rsidRPr="004F2671">
        <w:rPr>
          <w:rFonts w:ascii="Arial" w:hAnsi="Arial" w:cs="Arial"/>
          <w:b/>
          <w:bCs/>
          <w:color w:val="05404E"/>
          <w:sz w:val="24"/>
          <w:szCs w:val="24"/>
          <w:shd w:val="clear" w:color="auto" w:fill="FFFFFF"/>
        </w:rPr>
        <w:t xml:space="preserve"> mixte Gaz &amp; Elec</w:t>
      </w:r>
      <w:r w:rsidRPr="004F2671">
        <w:rPr>
          <w:rFonts w:ascii="Arial" w:hAnsi="Arial" w:cs="Arial"/>
          <w:color w:val="05404E"/>
          <w:sz w:val="24"/>
          <w:szCs w:val="24"/>
          <w:shd w:val="clear" w:color="auto" w:fill="FFFFFF"/>
        </w:rPr>
        <w:t xml:space="preserve"> le</w:t>
      </w:r>
      <w:r w:rsidR="0012548F">
        <w:rPr>
          <w:rFonts w:ascii="Arial" w:hAnsi="Arial" w:cs="Arial"/>
          <w:color w:val="05404E"/>
          <w:sz w:val="24"/>
          <w:szCs w:val="24"/>
          <w:shd w:val="clear" w:color="auto" w:fill="FFFFFF"/>
        </w:rPr>
        <w:t xml:space="preserve"> lundi </w:t>
      </w:r>
      <w:r w:rsidRPr="004F2671">
        <w:rPr>
          <w:rFonts w:ascii="Arial" w:hAnsi="Arial" w:cs="Arial"/>
          <w:color w:val="05404E"/>
          <w:sz w:val="24"/>
          <w:szCs w:val="24"/>
          <w:shd w:val="clear" w:color="auto" w:fill="FFFFFF"/>
        </w:rPr>
        <w:t>1</w:t>
      </w:r>
      <w:r w:rsidR="0012548F">
        <w:rPr>
          <w:rFonts w:ascii="Arial" w:hAnsi="Arial" w:cs="Arial"/>
          <w:color w:val="05404E"/>
          <w:sz w:val="24"/>
          <w:szCs w:val="24"/>
          <w:shd w:val="clear" w:color="auto" w:fill="FFFFFF"/>
        </w:rPr>
        <w:t>6</w:t>
      </w:r>
      <w:r w:rsidRPr="004F2671">
        <w:rPr>
          <w:rFonts w:ascii="Arial" w:hAnsi="Arial" w:cs="Arial"/>
          <w:color w:val="05404E"/>
          <w:sz w:val="24"/>
          <w:szCs w:val="24"/>
          <w:shd w:val="clear" w:color="auto" w:fill="FFFFFF"/>
        </w:rPr>
        <w:t xml:space="preserve"> octobre, </w:t>
      </w:r>
      <w:r w:rsidRPr="004F2671">
        <w:rPr>
          <w:rFonts w:ascii="Arial" w:hAnsi="Arial" w:cs="Arial"/>
          <w:b/>
          <w:bCs/>
          <w:color w:val="05404E"/>
          <w:sz w:val="24"/>
          <w:szCs w:val="24"/>
          <w:shd w:val="clear" w:color="auto" w:fill="FFFFFF"/>
        </w:rPr>
        <w:t xml:space="preserve">une journée </w:t>
      </w:r>
      <w:r w:rsidR="00655B3B">
        <w:rPr>
          <w:rFonts w:ascii="Arial" w:hAnsi="Arial" w:cs="Arial"/>
          <w:b/>
          <w:bCs/>
          <w:color w:val="05404E"/>
          <w:sz w:val="24"/>
          <w:szCs w:val="24"/>
          <w:shd w:val="clear" w:color="auto" w:fill="FFFFFF"/>
        </w:rPr>
        <w:t>de congrès</w:t>
      </w:r>
      <w:r w:rsidR="000C4172">
        <w:rPr>
          <w:rFonts w:ascii="Arial" w:hAnsi="Arial" w:cs="Arial"/>
          <w:b/>
          <w:bCs/>
          <w:color w:val="05404E"/>
          <w:sz w:val="24"/>
          <w:szCs w:val="24"/>
          <w:shd w:val="clear" w:color="auto" w:fill="FFFFFF"/>
        </w:rPr>
        <w:t xml:space="preserve"> </w:t>
      </w:r>
      <w:r w:rsidRPr="004F2671">
        <w:rPr>
          <w:rFonts w:ascii="Arial" w:hAnsi="Arial" w:cs="Arial"/>
          <w:b/>
          <w:bCs/>
          <w:color w:val="05404E"/>
          <w:sz w:val="24"/>
          <w:szCs w:val="24"/>
          <w:shd w:val="clear" w:color="auto" w:fill="FFFFFF"/>
        </w:rPr>
        <w:t>dédiée à l’électricité</w:t>
      </w:r>
      <w:r w:rsidRPr="004F2671">
        <w:rPr>
          <w:rFonts w:ascii="Arial" w:hAnsi="Arial" w:cs="Arial"/>
          <w:color w:val="05404E"/>
          <w:sz w:val="24"/>
          <w:szCs w:val="24"/>
          <w:shd w:val="clear" w:color="auto" w:fill="FFFFFF"/>
        </w:rPr>
        <w:t xml:space="preserve"> le </w:t>
      </w:r>
      <w:r w:rsidR="0012548F">
        <w:rPr>
          <w:rFonts w:ascii="Arial" w:hAnsi="Arial" w:cs="Arial"/>
          <w:color w:val="05404E"/>
          <w:sz w:val="24"/>
          <w:szCs w:val="24"/>
          <w:shd w:val="clear" w:color="auto" w:fill="FFFFFF"/>
        </w:rPr>
        <w:t>mardi 17</w:t>
      </w:r>
      <w:r w:rsidRPr="004F2671">
        <w:rPr>
          <w:rFonts w:ascii="Arial" w:hAnsi="Arial" w:cs="Arial"/>
          <w:color w:val="05404E"/>
          <w:sz w:val="24"/>
          <w:szCs w:val="24"/>
          <w:shd w:val="clear" w:color="auto" w:fill="FFFFFF"/>
        </w:rPr>
        <w:t xml:space="preserve"> octobre et enfin </w:t>
      </w:r>
      <w:r w:rsidRPr="004F2671">
        <w:rPr>
          <w:rFonts w:ascii="Arial" w:hAnsi="Arial" w:cs="Arial"/>
          <w:b/>
          <w:bCs/>
          <w:color w:val="05404E"/>
          <w:sz w:val="24"/>
          <w:szCs w:val="24"/>
          <w:shd w:val="clear" w:color="auto" w:fill="FFFFFF"/>
        </w:rPr>
        <w:t>une journée de formation</w:t>
      </w:r>
      <w:r w:rsidRPr="004F2671">
        <w:rPr>
          <w:rFonts w:ascii="Arial" w:hAnsi="Arial" w:cs="Arial"/>
          <w:color w:val="05404E"/>
          <w:sz w:val="24"/>
          <w:szCs w:val="24"/>
          <w:shd w:val="clear" w:color="auto" w:fill="FFFFFF"/>
        </w:rPr>
        <w:t xml:space="preserve"> à la carte le </w:t>
      </w:r>
      <w:r w:rsidR="0012548F">
        <w:rPr>
          <w:rFonts w:ascii="Arial" w:hAnsi="Arial" w:cs="Arial"/>
          <w:color w:val="05404E"/>
          <w:sz w:val="24"/>
          <w:szCs w:val="24"/>
          <w:shd w:val="clear" w:color="auto" w:fill="FFFFFF"/>
        </w:rPr>
        <w:t>mercredi 18</w:t>
      </w:r>
      <w:r w:rsidRPr="004F2671">
        <w:rPr>
          <w:rFonts w:ascii="Arial" w:hAnsi="Arial" w:cs="Arial"/>
          <w:color w:val="05404E"/>
          <w:sz w:val="24"/>
          <w:szCs w:val="24"/>
          <w:shd w:val="clear" w:color="auto" w:fill="FFFFFF"/>
        </w:rPr>
        <w:t xml:space="preserve"> octobre.</w:t>
      </w:r>
    </w:p>
    <w:p w14:paraId="3343A33A" w14:textId="77777777" w:rsidR="00AF12AC" w:rsidRDefault="00AF12AC" w:rsidP="00AF12AC">
      <w:pPr>
        <w:jc w:val="both"/>
        <w:rPr>
          <w:rFonts w:ascii="Arial" w:hAnsi="Arial" w:cs="Arial"/>
          <w:color w:val="05404E"/>
          <w:sz w:val="2"/>
          <w:szCs w:val="2"/>
          <w:shd w:val="clear" w:color="auto" w:fill="FFFFFF"/>
        </w:rPr>
      </w:pPr>
    </w:p>
    <w:p w14:paraId="733A064C" w14:textId="58587D4D" w:rsidR="00733274" w:rsidRPr="00841B11" w:rsidRDefault="00AF12AC" w:rsidP="00AF12AC">
      <w:pPr>
        <w:jc w:val="both"/>
        <w:rPr>
          <w:rFonts w:ascii="Roboto" w:hAnsi="Roboto"/>
          <w:b/>
          <w:bCs/>
          <w:color w:val="033E4C"/>
          <w:sz w:val="24"/>
          <w:szCs w:val="24"/>
          <w:u w:val="single"/>
        </w:rPr>
      </w:pPr>
      <w:r w:rsidRPr="00841B11">
        <w:rPr>
          <w:rFonts w:ascii="Roboto" w:hAnsi="Roboto"/>
          <w:b/>
          <w:bCs/>
          <w:color w:val="033E4C"/>
          <w:sz w:val="24"/>
          <w:szCs w:val="24"/>
          <w:u w:val="single"/>
        </w:rPr>
        <w:t xml:space="preserve">Parmi les sujets </w:t>
      </w:r>
      <w:r w:rsidR="00204422" w:rsidRPr="00841B11">
        <w:rPr>
          <w:rFonts w:ascii="Roboto" w:hAnsi="Roboto"/>
          <w:b/>
          <w:bCs/>
          <w:color w:val="033E4C"/>
          <w:sz w:val="24"/>
          <w:szCs w:val="24"/>
          <w:u w:val="single"/>
        </w:rPr>
        <w:t>Mix Gaz &amp; Elec</w:t>
      </w:r>
      <w:r w:rsidRPr="00841B11">
        <w:rPr>
          <w:rFonts w:ascii="Roboto" w:hAnsi="Roboto"/>
          <w:b/>
          <w:bCs/>
          <w:color w:val="033E4C"/>
          <w:sz w:val="24"/>
          <w:szCs w:val="24"/>
          <w:u w:val="single"/>
        </w:rPr>
        <w:t xml:space="preserve"> :</w:t>
      </w:r>
    </w:p>
    <w:p w14:paraId="52F246B1" w14:textId="15A4DF51" w:rsidR="00841B11" w:rsidRPr="000C4172" w:rsidRDefault="00841B11" w:rsidP="00841B11">
      <w:pPr>
        <w:pStyle w:val="Paragraphedeliste"/>
        <w:numPr>
          <w:ilvl w:val="0"/>
          <w:numId w:val="20"/>
        </w:numPr>
        <w:jc w:val="both"/>
        <w:rPr>
          <w:rFonts w:ascii="Arial" w:eastAsia="Times New Roman" w:hAnsi="Arial" w:cs="Arial"/>
          <w:color w:val="033E4C"/>
          <w:lang w:eastAsia="fr-FR"/>
        </w:rPr>
      </w:pPr>
      <w:r w:rsidRPr="000C4172">
        <w:rPr>
          <w:rFonts w:ascii="Arial" w:eastAsia="Times New Roman" w:hAnsi="Arial" w:cs="Arial"/>
          <w:b/>
          <w:bCs/>
          <w:color w:val="033E4C"/>
          <w:lang w:eastAsia="fr-FR"/>
        </w:rPr>
        <w:t xml:space="preserve">Géopolitique </w:t>
      </w:r>
      <w:r w:rsidR="00120D3F">
        <w:rPr>
          <w:rFonts w:ascii="Arial" w:eastAsia="Times New Roman" w:hAnsi="Arial" w:cs="Arial"/>
          <w:b/>
          <w:bCs/>
          <w:color w:val="033E4C"/>
          <w:lang w:eastAsia="fr-FR"/>
        </w:rPr>
        <w:t xml:space="preserve">et climat </w:t>
      </w:r>
      <w:r w:rsidRPr="000C4172">
        <w:rPr>
          <w:rFonts w:ascii="Arial" w:eastAsia="Times New Roman" w:hAnsi="Arial" w:cs="Arial"/>
          <w:color w:val="033E4C"/>
          <w:lang w:eastAsia="fr-FR"/>
        </w:rPr>
        <w:t xml:space="preserve">: </w:t>
      </w:r>
      <w:r w:rsidR="00120D3F" w:rsidRPr="00120D3F">
        <w:rPr>
          <w:rFonts w:ascii="Arial" w:eastAsia="Times New Roman" w:hAnsi="Arial" w:cs="Arial"/>
          <w:color w:val="033E4C"/>
          <w:lang w:eastAsia="fr-FR"/>
        </w:rPr>
        <w:t>un contexte mouvant pour les marchés de l’énergies</w:t>
      </w:r>
      <w:r w:rsidR="00804CF7">
        <w:rPr>
          <w:rFonts w:ascii="Arial" w:eastAsia="Times New Roman" w:hAnsi="Arial" w:cs="Arial"/>
          <w:color w:val="033E4C"/>
          <w:lang w:eastAsia="fr-FR"/>
        </w:rPr>
        <w:t xml:space="preserve">. </w:t>
      </w:r>
      <w:r w:rsidR="00804CF7" w:rsidRPr="00804CF7">
        <w:rPr>
          <w:rFonts w:ascii="Arial" w:eastAsia="Times New Roman" w:hAnsi="Arial" w:cs="Arial"/>
          <w:color w:val="033E4C"/>
          <w:lang w:eastAsia="fr-FR"/>
        </w:rPr>
        <w:t>Actualités françaises et européennes, état des lieux</w:t>
      </w:r>
      <w:r w:rsidR="00804CF7">
        <w:rPr>
          <w:rFonts w:ascii="Arial" w:eastAsia="Times New Roman" w:hAnsi="Arial" w:cs="Arial"/>
          <w:color w:val="033E4C"/>
          <w:lang w:eastAsia="fr-FR"/>
        </w:rPr>
        <w:t xml:space="preserve">. </w:t>
      </w:r>
    </w:p>
    <w:p w14:paraId="315AA194" w14:textId="77777777" w:rsidR="00000BE4" w:rsidRDefault="003B3B63" w:rsidP="00000BE4">
      <w:pPr>
        <w:pStyle w:val="Paragraphedeliste"/>
        <w:numPr>
          <w:ilvl w:val="0"/>
          <w:numId w:val="20"/>
        </w:numPr>
        <w:jc w:val="both"/>
        <w:rPr>
          <w:rFonts w:ascii="Arial" w:eastAsia="Times New Roman" w:hAnsi="Arial" w:cs="Arial"/>
          <w:color w:val="033E4C"/>
          <w:lang w:eastAsia="fr-FR"/>
        </w:rPr>
      </w:pPr>
      <w:r w:rsidRPr="003B3B63">
        <w:rPr>
          <w:rFonts w:ascii="Arial" w:eastAsia="Times New Roman" w:hAnsi="Arial" w:cs="Arial"/>
          <w:b/>
          <w:bCs/>
          <w:color w:val="033E4C"/>
          <w:lang w:eastAsia="fr-FR"/>
        </w:rPr>
        <w:lastRenderedPageBreak/>
        <w:t>De la décarbonation à la résilience énergétique</w:t>
      </w:r>
      <w:r w:rsidR="008A3E98">
        <w:rPr>
          <w:rFonts w:ascii="Arial" w:eastAsia="Times New Roman" w:hAnsi="Arial" w:cs="Arial"/>
          <w:b/>
          <w:bCs/>
          <w:color w:val="033E4C"/>
          <w:lang w:eastAsia="fr-FR"/>
        </w:rPr>
        <w:t xml:space="preserve"> : </w:t>
      </w:r>
      <w:r w:rsidR="008A3E98" w:rsidRPr="008A3E98">
        <w:rPr>
          <w:rFonts w:ascii="Arial" w:eastAsia="Times New Roman" w:hAnsi="Arial" w:cs="Arial"/>
          <w:color w:val="033E4C"/>
          <w:lang w:eastAsia="fr-FR"/>
        </w:rPr>
        <w:t>Comment diminuer les consommations pour atteindre les objectifs de décarbonation ? après l’efficacité énergétique, la sobriété, la résilience énergétique ?</w:t>
      </w:r>
      <w:r w:rsidR="008A3E98">
        <w:rPr>
          <w:rFonts w:ascii="Arial" w:eastAsia="Times New Roman" w:hAnsi="Arial" w:cs="Arial"/>
          <w:color w:val="033E4C"/>
          <w:lang w:eastAsia="fr-FR"/>
        </w:rPr>
        <w:t xml:space="preserve"> </w:t>
      </w:r>
      <w:r w:rsidR="008A3E98" w:rsidRPr="008A3E98">
        <w:rPr>
          <w:rFonts w:ascii="Arial" w:eastAsia="Times New Roman" w:hAnsi="Arial" w:cs="Arial"/>
          <w:color w:val="033E4C"/>
          <w:lang w:eastAsia="fr-FR"/>
        </w:rPr>
        <w:t>Les garanties d’origine élec et biométhane : quel rôle dans la décarbonation ?</w:t>
      </w:r>
      <w:r w:rsidR="008A3E98">
        <w:rPr>
          <w:rFonts w:ascii="Arial" w:eastAsia="Times New Roman" w:hAnsi="Arial" w:cs="Arial"/>
          <w:color w:val="033E4C"/>
          <w:lang w:eastAsia="fr-FR"/>
        </w:rPr>
        <w:t xml:space="preserve"> …</w:t>
      </w:r>
    </w:p>
    <w:p w14:paraId="7A9848F2" w14:textId="48384277" w:rsidR="000D6D28" w:rsidRPr="00000BE4" w:rsidRDefault="00000BE4" w:rsidP="00000BE4">
      <w:pPr>
        <w:pStyle w:val="Paragraphedeliste"/>
        <w:numPr>
          <w:ilvl w:val="0"/>
          <w:numId w:val="20"/>
        </w:numPr>
        <w:jc w:val="both"/>
        <w:rPr>
          <w:rFonts w:ascii="Arial" w:eastAsia="Times New Roman" w:hAnsi="Arial" w:cs="Arial"/>
          <w:color w:val="033E4C"/>
          <w:lang w:eastAsia="fr-FR"/>
        </w:rPr>
      </w:pPr>
      <w:r w:rsidRPr="00000BE4">
        <w:rPr>
          <w:rFonts w:ascii="Arial" w:eastAsia="Times New Roman" w:hAnsi="Arial" w:cs="Arial"/>
          <w:b/>
          <w:bCs/>
          <w:color w:val="033E4C"/>
          <w:lang w:eastAsia="fr-FR"/>
        </w:rPr>
        <w:t>Stratégie multicanale d’approvisionnement</w:t>
      </w:r>
      <w:r w:rsidRPr="00000BE4">
        <w:rPr>
          <w:rFonts w:ascii="Arial" w:eastAsia="Times New Roman" w:hAnsi="Arial" w:cs="Arial"/>
          <w:color w:val="033E4C"/>
          <w:lang w:eastAsia="fr-FR"/>
        </w:rPr>
        <w:t xml:space="preserve"> : marché, PPA/BPA, CfD, autoconsommation, boucles locales…un mixte énergétique pour plus de sécurité d’approvisionnement et stabilité des prix ?</w:t>
      </w:r>
    </w:p>
    <w:p w14:paraId="32B64D6C" w14:textId="77777777" w:rsidR="000D6D28" w:rsidRPr="00670811" w:rsidRDefault="000D6D28" w:rsidP="00AF12AC">
      <w:pPr>
        <w:jc w:val="both"/>
        <w:rPr>
          <w:rFonts w:ascii="Roboto" w:hAnsi="Roboto"/>
          <w:b/>
          <w:bCs/>
          <w:color w:val="033E4C"/>
          <w:sz w:val="24"/>
          <w:szCs w:val="24"/>
          <w:u w:val="single"/>
        </w:rPr>
      </w:pPr>
    </w:p>
    <w:p w14:paraId="4D947EAF" w14:textId="3F336BAB" w:rsidR="00AF12AC" w:rsidRPr="00AF12AC" w:rsidRDefault="00AF12AC" w:rsidP="00AF12AC">
      <w:pPr>
        <w:jc w:val="both"/>
        <w:rPr>
          <w:rFonts w:ascii="Roboto" w:hAnsi="Roboto"/>
          <w:b/>
          <w:bCs/>
          <w:color w:val="033E4C"/>
          <w:sz w:val="24"/>
          <w:szCs w:val="24"/>
          <w:u w:val="single"/>
          <w:lang w:val="en-US"/>
        </w:rPr>
      </w:pPr>
      <w:r w:rsidRPr="00AF12AC">
        <w:rPr>
          <w:rFonts w:ascii="Roboto" w:hAnsi="Roboto"/>
          <w:b/>
          <w:bCs/>
          <w:color w:val="033E4C"/>
          <w:sz w:val="24"/>
          <w:szCs w:val="24"/>
          <w:u w:val="single"/>
          <w:lang w:val="en-US"/>
        </w:rPr>
        <w:t>Parmi les sujets Gaz :</w:t>
      </w:r>
    </w:p>
    <w:p w14:paraId="5CA0A2DC" w14:textId="25622C94" w:rsidR="007B5CCF" w:rsidRPr="007B5CCF" w:rsidRDefault="006669B1" w:rsidP="007B5CCF">
      <w:pPr>
        <w:numPr>
          <w:ilvl w:val="0"/>
          <w:numId w:val="15"/>
        </w:numPr>
        <w:shd w:val="clear" w:color="auto" w:fill="FFFFFF"/>
        <w:spacing w:before="100" w:beforeAutospacing="1" w:after="100" w:afterAutospacing="1" w:line="281" w:lineRule="atLeast"/>
        <w:rPr>
          <w:rFonts w:ascii="Arial" w:eastAsia="Times New Roman" w:hAnsi="Arial" w:cs="Arial"/>
          <w:color w:val="033E4C"/>
          <w:lang w:eastAsia="fr-FR"/>
        </w:rPr>
      </w:pPr>
      <w:r w:rsidRPr="006669B1">
        <w:rPr>
          <w:rFonts w:ascii="Arial" w:eastAsia="Times New Roman" w:hAnsi="Arial" w:cs="Arial"/>
          <w:b/>
          <w:bCs/>
          <w:color w:val="033E4C"/>
          <w:lang w:eastAsia="fr-FR"/>
        </w:rPr>
        <w:t xml:space="preserve">Passage de l’hiver 2023 : </w:t>
      </w:r>
      <w:r w:rsidRPr="006669B1">
        <w:rPr>
          <w:rFonts w:ascii="Arial" w:eastAsia="Times New Roman" w:hAnsi="Arial" w:cs="Arial"/>
          <w:color w:val="033E4C"/>
          <w:lang w:eastAsia="fr-FR"/>
        </w:rPr>
        <w:t>quel risque pour la sécurité d’approvisionnement en gaz ? un risque de tension certain ?</w:t>
      </w:r>
      <w:r w:rsidR="007B5CCF">
        <w:rPr>
          <w:rFonts w:ascii="Arial" w:eastAsia="Times New Roman" w:hAnsi="Arial" w:cs="Arial"/>
          <w:color w:val="033E4C"/>
          <w:lang w:eastAsia="fr-FR"/>
        </w:rPr>
        <w:t xml:space="preserve"> </w:t>
      </w:r>
      <w:r w:rsidR="007B5CCF" w:rsidRPr="007B5CCF">
        <w:rPr>
          <w:rFonts w:ascii="Arial" w:eastAsia="Times New Roman" w:hAnsi="Arial" w:cs="Arial"/>
          <w:color w:val="033E4C"/>
          <w:lang w:eastAsia="fr-FR"/>
        </w:rPr>
        <w:t>Etat de lieux des réserves de gaz fin 2023 en France et par rapport aux autres pays européens ?</w:t>
      </w:r>
    </w:p>
    <w:p w14:paraId="18EF926E" w14:textId="0D5A32AA" w:rsidR="007B5CCF" w:rsidRPr="007B5CCF" w:rsidRDefault="007B5CCF" w:rsidP="007B5CCF">
      <w:pPr>
        <w:numPr>
          <w:ilvl w:val="0"/>
          <w:numId w:val="15"/>
        </w:numPr>
        <w:shd w:val="clear" w:color="auto" w:fill="FFFFFF"/>
        <w:spacing w:before="100" w:beforeAutospacing="1" w:after="100" w:afterAutospacing="1" w:line="281" w:lineRule="atLeast"/>
        <w:rPr>
          <w:rFonts w:ascii="Arial" w:eastAsia="Times New Roman" w:hAnsi="Arial" w:cs="Arial"/>
          <w:color w:val="033E4C"/>
          <w:lang w:eastAsia="fr-FR"/>
        </w:rPr>
      </w:pPr>
      <w:r w:rsidRPr="007B5CCF">
        <w:rPr>
          <w:rFonts w:ascii="Arial" w:eastAsia="Times New Roman" w:hAnsi="Arial" w:cs="Arial"/>
          <w:color w:val="033E4C"/>
          <w:lang w:eastAsia="fr-FR"/>
        </w:rPr>
        <w:t xml:space="preserve">Comment se prémunir face à la </w:t>
      </w:r>
      <w:r w:rsidRPr="007B5CCF">
        <w:rPr>
          <w:rFonts w:ascii="Arial" w:eastAsia="Times New Roman" w:hAnsi="Arial" w:cs="Arial"/>
          <w:b/>
          <w:bCs/>
          <w:color w:val="033E4C"/>
          <w:lang w:eastAsia="fr-FR"/>
        </w:rPr>
        <w:t>pénurie de gaz</w:t>
      </w:r>
      <w:r w:rsidRPr="007B5CCF">
        <w:rPr>
          <w:rFonts w:ascii="Arial" w:eastAsia="Times New Roman" w:hAnsi="Arial" w:cs="Arial"/>
          <w:color w:val="033E4C"/>
          <w:lang w:eastAsia="fr-FR"/>
        </w:rPr>
        <w:t xml:space="preserve"> ? Comment faire sans le gaz russe, contrairement à 2022 ?</w:t>
      </w:r>
      <w:r>
        <w:rPr>
          <w:rFonts w:ascii="Arial" w:eastAsia="Times New Roman" w:hAnsi="Arial" w:cs="Arial"/>
          <w:color w:val="033E4C"/>
          <w:lang w:eastAsia="fr-FR"/>
        </w:rPr>
        <w:t xml:space="preserve"> </w:t>
      </w:r>
      <w:r w:rsidRPr="007B5CCF">
        <w:rPr>
          <w:rFonts w:ascii="Arial" w:eastAsia="Times New Roman" w:hAnsi="Arial" w:cs="Arial"/>
          <w:color w:val="033E4C"/>
          <w:lang w:eastAsia="fr-FR"/>
        </w:rPr>
        <w:t>Quel rôle pour le stockage et les infrastructures ?</w:t>
      </w:r>
      <w:r>
        <w:rPr>
          <w:rFonts w:ascii="Arial" w:eastAsia="Times New Roman" w:hAnsi="Arial" w:cs="Arial"/>
          <w:color w:val="033E4C"/>
          <w:lang w:eastAsia="fr-FR"/>
        </w:rPr>
        <w:t xml:space="preserve"> </w:t>
      </w:r>
      <w:r w:rsidRPr="007B5CCF">
        <w:rPr>
          <w:rFonts w:ascii="Arial" w:eastAsia="Times New Roman" w:hAnsi="Arial" w:cs="Arial"/>
          <w:color w:val="033E4C"/>
          <w:lang w:eastAsia="fr-FR"/>
        </w:rPr>
        <w:t>Vers une bataille internationale sur le GNL ? les gaz verts, l’hydrogène ?</w:t>
      </w:r>
    </w:p>
    <w:p w14:paraId="2EB83C34" w14:textId="77777777" w:rsidR="006669B1" w:rsidRDefault="006669B1" w:rsidP="00843640">
      <w:pPr>
        <w:numPr>
          <w:ilvl w:val="0"/>
          <w:numId w:val="15"/>
        </w:numPr>
        <w:shd w:val="clear" w:color="auto" w:fill="FFFFFF"/>
        <w:spacing w:before="100" w:beforeAutospacing="1" w:after="100" w:afterAutospacing="1" w:line="281" w:lineRule="atLeast"/>
        <w:rPr>
          <w:rFonts w:ascii="Arial" w:eastAsia="Times New Roman" w:hAnsi="Arial" w:cs="Arial"/>
          <w:color w:val="033E4C"/>
          <w:lang w:eastAsia="fr-FR"/>
        </w:rPr>
      </w:pPr>
      <w:r w:rsidRPr="006669B1">
        <w:rPr>
          <w:rFonts w:ascii="Arial" w:eastAsia="Times New Roman" w:hAnsi="Arial" w:cs="Arial"/>
          <w:b/>
          <w:bCs/>
          <w:color w:val="033E4C"/>
          <w:lang w:eastAsia="fr-FR"/>
        </w:rPr>
        <w:t>GAZ 3.0 ou le marché du gaz en mouvance</w:t>
      </w:r>
      <w:r w:rsidRPr="006669B1">
        <w:rPr>
          <w:rFonts w:ascii="Arial" w:eastAsia="Times New Roman" w:hAnsi="Arial" w:cs="Arial"/>
          <w:color w:val="033E4C"/>
          <w:lang w:eastAsia="fr-FR"/>
        </w:rPr>
        <w:t xml:space="preserve"> : les nouveaux </w:t>
      </w:r>
      <w:r w:rsidRPr="006669B1">
        <w:rPr>
          <w:rFonts w:ascii="Arial" w:eastAsia="Times New Roman" w:hAnsi="Arial" w:cs="Arial"/>
          <w:b/>
          <w:bCs/>
          <w:color w:val="033E4C"/>
          <w:lang w:eastAsia="fr-FR"/>
        </w:rPr>
        <w:t>gaz verts</w:t>
      </w:r>
      <w:r w:rsidRPr="006669B1">
        <w:rPr>
          <w:rFonts w:ascii="Arial" w:eastAsia="Times New Roman" w:hAnsi="Arial" w:cs="Arial"/>
          <w:color w:val="033E4C"/>
          <w:lang w:eastAsia="fr-FR"/>
        </w:rPr>
        <w:t xml:space="preserve"> viennent changer la donne</w:t>
      </w:r>
    </w:p>
    <w:p w14:paraId="00DCE876" w14:textId="4840EC96" w:rsidR="003F6B43" w:rsidRDefault="003F6B43" w:rsidP="00843640">
      <w:pPr>
        <w:numPr>
          <w:ilvl w:val="0"/>
          <w:numId w:val="15"/>
        </w:numPr>
        <w:shd w:val="clear" w:color="auto" w:fill="FFFFFF"/>
        <w:spacing w:before="100" w:beforeAutospacing="1" w:after="100" w:afterAutospacing="1" w:line="281" w:lineRule="atLeast"/>
        <w:rPr>
          <w:rFonts w:ascii="Arial" w:eastAsia="Times New Roman" w:hAnsi="Arial" w:cs="Arial"/>
          <w:color w:val="033E4C"/>
          <w:lang w:eastAsia="fr-FR"/>
        </w:rPr>
      </w:pPr>
      <w:r w:rsidRPr="003F6B43">
        <w:rPr>
          <w:rFonts w:ascii="Arial" w:eastAsia="Times New Roman" w:hAnsi="Arial" w:cs="Arial"/>
          <w:color w:val="033E4C"/>
          <w:lang w:eastAsia="fr-FR"/>
        </w:rPr>
        <w:t>Une nouvelle carte gazière ?</w:t>
      </w:r>
    </w:p>
    <w:p w14:paraId="52A86039" w14:textId="5DBBA642" w:rsidR="004B42D2" w:rsidRPr="004B42D2" w:rsidRDefault="004B42D2" w:rsidP="004B42D2">
      <w:pPr>
        <w:numPr>
          <w:ilvl w:val="0"/>
          <w:numId w:val="15"/>
        </w:numPr>
        <w:shd w:val="clear" w:color="auto" w:fill="FFFFFF"/>
        <w:spacing w:before="100" w:beforeAutospacing="1" w:after="100" w:afterAutospacing="1" w:line="281" w:lineRule="atLeast"/>
        <w:rPr>
          <w:rFonts w:ascii="Arial" w:eastAsia="Times New Roman" w:hAnsi="Arial" w:cs="Arial"/>
          <w:color w:val="033E4C"/>
          <w:lang w:eastAsia="fr-FR"/>
        </w:rPr>
      </w:pPr>
      <w:r w:rsidRPr="004B42D2">
        <w:rPr>
          <w:rFonts w:ascii="Arial" w:eastAsia="Times New Roman" w:hAnsi="Arial" w:cs="Arial"/>
          <w:color w:val="033E4C"/>
          <w:lang w:eastAsia="fr-FR"/>
        </w:rPr>
        <w:t xml:space="preserve">Etat des lieux des gaz verts : </w:t>
      </w:r>
      <w:r w:rsidRPr="004B42D2">
        <w:rPr>
          <w:rFonts w:ascii="Arial" w:eastAsia="Times New Roman" w:hAnsi="Arial" w:cs="Arial"/>
          <w:b/>
          <w:bCs/>
          <w:color w:val="033E4C"/>
          <w:lang w:eastAsia="fr-FR"/>
        </w:rPr>
        <w:t>biomasse, biométhane, hydrogène, biogaz liquides</w:t>
      </w:r>
      <w:r w:rsidRPr="004B42D2">
        <w:rPr>
          <w:rFonts w:ascii="Arial" w:eastAsia="Times New Roman" w:hAnsi="Arial" w:cs="Arial"/>
          <w:color w:val="033E4C"/>
          <w:lang w:eastAsia="fr-FR"/>
        </w:rPr>
        <w:t>, …Quels usages ? quelles réalités ?</w:t>
      </w:r>
      <w:r>
        <w:rPr>
          <w:rFonts w:ascii="Arial" w:eastAsia="Times New Roman" w:hAnsi="Arial" w:cs="Arial"/>
          <w:color w:val="033E4C"/>
          <w:lang w:eastAsia="fr-FR"/>
        </w:rPr>
        <w:t xml:space="preserve"> </w:t>
      </w:r>
      <w:r w:rsidRPr="004B42D2">
        <w:rPr>
          <w:rFonts w:ascii="Arial" w:eastAsia="Times New Roman" w:hAnsi="Arial" w:cs="Arial"/>
          <w:color w:val="033E4C"/>
          <w:lang w:eastAsia="fr-FR"/>
        </w:rPr>
        <w:t>Et les garanties d’origines ?</w:t>
      </w:r>
    </w:p>
    <w:p w14:paraId="0BC25016" w14:textId="165E52FA" w:rsidR="004B42D2" w:rsidRPr="004B42D2" w:rsidRDefault="004B42D2" w:rsidP="004B42D2">
      <w:pPr>
        <w:numPr>
          <w:ilvl w:val="0"/>
          <w:numId w:val="15"/>
        </w:numPr>
        <w:shd w:val="clear" w:color="auto" w:fill="FFFFFF"/>
        <w:spacing w:before="100" w:beforeAutospacing="1" w:after="100" w:afterAutospacing="1" w:line="281" w:lineRule="atLeast"/>
        <w:rPr>
          <w:rFonts w:ascii="Arial" w:eastAsia="Times New Roman" w:hAnsi="Arial" w:cs="Arial"/>
          <w:b/>
          <w:bCs/>
          <w:color w:val="033E4C"/>
          <w:lang w:eastAsia="fr-FR"/>
        </w:rPr>
      </w:pPr>
      <w:r w:rsidRPr="004B42D2">
        <w:rPr>
          <w:rFonts w:ascii="Arial" w:eastAsia="Times New Roman" w:hAnsi="Arial" w:cs="Arial"/>
          <w:color w:val="033E4C"/>
          <w:lang w:eastAsia="fr-FR"/>
        </w:rPr>
        <w:t xml:space="preserve">Projection sur le </w:t>
      </w:r>
      <w:r w:rsidRPr="004B42D2">
        <w:rPr>
          <w:rFonts w:ascii="Arial" w:eastAsia="Times New Roman" w:hAnsi="Arial" w:cs="Arial"/>
          <w:b/>
          <w:bCs/>
          <w:color w:val="033E4C"/>
          <w:lang w:eastAsia="fr-FR"/>
        </w:rPr>
        <w:t>nouveau mix gazier</w:t>
      </w:r>
      <w:r>
        <w:rPr>
          <w:rFonts w:ascii="Arial" w:eastAsia="Times New Roman" w:hAnsi="Arial" w:cs="Arial"/>
          <w:b/>
          <w:bCs/>
          <w:color w:val="033E4C"/>
          <w:lang w:eastAsia="fr-FR"/>
        </w:rPr>
        <w:t xml:space="preserve">. </w:t>
      </w:r>
      <w:r w:rsidRPr="004B42D2">
        <w:rPr>
          <w:rFonts w:ascii="Arial" w:eastAsia="Times New Roman" w:hAnsi="Arial" w:cs="Arial"/>
          <w:color w:val="033E4C"/>
          <w:lang w:eastAsia="fr-FR"/>
        </w:rPr>
        <w:t>Enjeux de substitution : freins techniques et réglementaires à dépasser</w:t>
      </w:r>
    </w:p>
    <w:p w14:paraId="0B3A3385" w14:textId="5D1EC5D8" w:rsidR="003F6B43" w:rsidRPr="00AE12E3" w:rsidRDefault="008F4073" w:rsidP="00AF12AC">
      <w:pPr>
        <w:jc w:val="both"/>
        <w:rPr>
          <w:rFonts w:ascii="Roboto" w:hAnsi="Roboto"/>
          <w:b/>
          <w:bCs/>
          <w:color w:val="033E4C"/>
          <w:sz w:val="24"/>
          <w:szCs w:val="24"/>
          <w:u w:val="single"/>
        </w:rPr>
      </w:pPr>
      <w:r>
        <w:rPr>
          <w:rFonts w:ascii="Roboto" w:hAnsi="Roboto"/>
          <w:b/>
          <w:bCs/>
          <w:color w:val="033E4C"/>
          <w:sz w:val="24"/>
          <w:szCs w:val="24"/>
          <w:u w:val="single"/>
        </w:rPr>
        <w:t>Parmi les sujets Elec :</w:t>
      </w:r>
    </w:p>
    <w:p w14:paraId="34549B55" w14:textId="77777777" w:rsidR="005848E8" w:rsidRPr="008D6321" w:rsidRDefault="005848E8" w:rsidP="00AE12E3">
      <w:pPr>
        <w:pStyle w:val="Paragraphedeliste"/>
        <w:numPr>
          <w:ilvl w:val="0"/>
          <w:numId w:val="21"/>
        </w:numPr>
        <w:jc w:val="both"/>
        <w:rPr>
          <w:rFonts w:ascii="Arial" w:eastAsia="Times New Roman" w:hAnsi="Arial" w:cs="Arial"/>
          <w:color w:val="033E4C"/>
          <w:lang w:eastAsia="fr-FR"/>
        </w:rPr>
      </w:pPr>
      <w:r w:rsidRPr="005848E8">
        <w:rPr>
          <w:rFonts w:ascii="Arial" w:eastAsia="Times New Roman" w:hAnsi="Arial" w:cs="Arial"/>
          <w:color w:val="033E4C"/>
          <w:lang w:eastAsia="fr-FR"/>
        </w:rPr>
        <w:t xml:space="preserve">Décryptage sur les </w:t>
      </w:r>
      <w:r w:rsidRPr="005848E8">
        <w:rPr>
          <w:rFonts w:ascii="Arial" w:eastAsia="Times New Roman" w:hAnsi="Arial" w:cs="Arial"/>
          <w:b/>
          <w:bCs/>
          <w:color w:val="033E4C"/>
          <w:lang w:eastAsia="fr-FR"/>
        </w:rPr>
        <w:t>oscillations du marché électrique</w:t>
      </w:r>
    </w:p>
    <w:p w14:paraId="5DE76005" w14:textId="017B53FE" w:rsidR="008D6321" w:rsidRDefault="008D6321" w:rsidP="00AE12E3">
      <w:pPr>
        <w:pStyle w:val="Paragraphedeliste"/>
        <w:numPr>
          <w:ilvl w:val="0"/>
          <w:numId w:val="21"/>
        </w:numPr>
        <w:jc w:val="both"/>
        <w:rPr>
          <w:rFonts w:ascii="Arial" w:eastAsia="Times New Roman" w:hAnsi="Arial" w:cs="Arial"/>
          <w:color w:val="033E4C"/>
          <w:lang w:eastAsia="fr-FR"/>
        </w:rPr>
      </w:pPr>
      <w:r w:rsidRPr="008D6321">
        <w:rPr>
          <w:rFonts w:ascii="Arial" w:eastAsia="Times New Roman" w:hAnsi="Arial" w:cs="Arial"/>
          <w:color w:val="033E4C"/>
          <w:lang w:eastAsia="fr-FR"/>
        </w:rPr>
        <w:t xml:space="preserve">Réforme du </w:t>
      </w:r>
      <w:r w:rsidRPr="008D6321">
        <w:rPr>
          <w:rFonts w:ascii="Arial" w:eastAsia="Times New Roman" w:hAnsi="Arial" w:cs="Arial"/>
          <w:b/>
          <w:bCs/>
          <w:color w:val="033E4C"/>
          <w:lang w:eastAsia="fr-FR"/>
        </w:rPr>
        <w:t>market design</w:t>
      </w:r>
      <w:r w:rsidRPr="008D6321">
        <w:rPr>
          <w:rFonts w:ascii="Arial" w:eastAsia="Times New Roman" w:hAnsi="Arial" w:cs="Arial"/>
          <w:color w:val="033E4C"/>
          <w:lang w:eastAsia="fr-FR"/>
        </w:rPr>
        <w:t xml:space="preserve"> électricité européen</w:t>
      </w:r>
    </w:p>
    <w:p w14:paraId="201F6421" w14:textId="6B65DE1C" w:rsidR="007D0F3F" w:rsidRPr="00130A7C" w:rsidRDefault="007D0F3F" w:rsidP="00130A7C">
      <w:pPr>
        <w:pStyle w:val="Paragraphedeliste"/>
        <w:numPr>
          <w:ilvl w:val="0"/>
          <w:numId w:val="21"/>
        </w:numPr>
        <w:jc w:val="both"/>
        <w:rPr>
          <w:rFonts w:ascii="Arial" w:eastAsia="Times New Roman" w:hAnsi="Arial" w:cs="Arial"/>
          <w:color w:val="033E4C"/>
          <w:lang w:eastAsia="fr-FR"/>
        </w:rPr>
      </w:pPr>
      <w:r w:rsidRPr="00130A7C">
        <w:rPr>
          <w:rFonts w:ascii="Arial" w:eastAsia="Times New Roman" w:hAnsi="Arial" w:cs="Arial"/>
          <w:b/>
          <w:bCs/>
          <w:color w:val="033E4C"/>
          <w:lang w:eastAsia="fr-FR"/>
        </w:rPr>
        <w:t>Post ARENH</w:t>
      </w:r>
      <w:r w:rsidRPr="007D0F3F">
        <w:rPr>
          <w:rFonts w:ascii="Arial" w:eastAsia="Times New Roman" w:hAnsi="Arial" w:cs="Arial"/>
          <w:color w:val="033E4C"/>
          <w:lang w:eastAsia="fr-FR"/>
        </w:rPr>
        <w:t xml:space="preserve"> et alternatives</w:t>
      </w:r>
      <w:r w:rsidR="00130A7C">
        <w:rPr>
          <w:rFonts w:ascii="Arial" w:eastAsia="Times New Roman" w:hAnsi="Arial" w:cs="Arial"/>
          <w:color w:val="033E4C"/>
          <w:lang w:eastAsia="fr-FR"/>
        </w:rPr>
        <w:t xml:space="preserve"> : </w:t>
      </w:r>
      <w:r w:rsidR="00130A7C" w:rsidRPr="00130A7C">
        <w:rPr>
          <w:rFonts w:ascii="Arial" w:eastAsia="Times New Roman" w:hAnsi="Arial" w:cs="Arial"/>
          <w:color w:val="033E4C"/>
          <w:lang w:eastAsia="fr-FR"/>
        </w:rPr>
        <w:t>Vers une suppression complète ? ou un système transitoire, alternatif ?</w:t>
      </w:r>
      <w:r w:rsidR="00130A7C">
        <w:rPr>
          <w:rFonts w:ascii="Arial" w:eastAsia="Times New Roman" w:hAnsi="Arial" w:cs="Arial"/>
          <w:color w:val="033E4C"/>
          <w:lang w:eastAsia="fr-FR"/>
        </w:rPr>
        <w:t xml:space="preserve"> </w:t>
      </w:r>
      <w:r w:rsidR="00130A7C" w:rsidRPr="00130A7C">
        <w:rPr>
          <w:rFonts w:ascii="Arial" w:eastAsia="Times New Roman" w:hAnsi="Arial" w:cs="Arial"/>
          <w:color w:val="033E4C"/>
          <w:lang w:eastAsia="fr-FR"/>
        </w:rPr>
        <w:t>Quel garde-fou se prévoir pour éviter des situations post ARENH difficiles ?</w:t>
      </w:r>
      <w:r w:rsidR="00130A7C">
        <w:rPr>
          <w:rFonts w:ascii="Arial" w:eastAsia="Times New Roman" w:hAnsi="Arial" w:cs="Arial"/>
          <w:color w:val="033E4C"/>
          <w:lang w:eastAsia="fr-FR"/>
        </w:rPr>
        <w:t xml:space="preserve"> …</w:t>
      </w:r>
    </w:p>
    <w:p w14:paraId="22FCE101" w14:textId="77777777" w:rsidR="00BE4FDE" w:rsidRDefault="00BE4FDE" w:rsidP="00AE12E3">
      <w:pPr>
        <w:pStyle w:val="Paragraphedeliste"/>
        <w:numPr>
          <w:ilvl w:val="0"/>
          <w:numId w:val="21"/>
        </w:numPr>
        <w:jc w:val="both"/>
        <w:rPr>
          <w:rFonts w:ascii="Arial" w:eastAsia="Times New Roman" w:hAnsi="Arial" w:cs="Arial"/>
          <w:color w:val="033E4C"/>
          <w:lang w:eastAsia="fr-FR"/>
        </w:rPr>
      </w:pPr>
      <w:r w:rsidRPr="00BE4FDE">
        <w:rPr>
          <w:rFonts w:ascii="Arial" w:eastAsia="Times New Roman" w:hAnsi="Arial" w:cs="Arial"/>
          <w:b/>
          <w:bCs/>
          <w:color w:val="033E4C"/>
          <w:lang w:eastAsia="fr-FR"/>
        </w:rPr>
        <w:t>PPA,</w:t>
      </w:r>
      <w:r w:rsidRPr="00BE4FDE">
        <w:rPr>
          <w:rFonts w:ascii="Arial" w:eastAsia="Times New Roman" w:hAnsi="Arial" w:cs="Arial"/>
          <w:color w:val="033E4C"/>
          <w:lang w:eastAsia="fr-FR"/>
        </w:rPr>
        <w:t xml:space="preserve"> concrètement ça se matérialise comment ? Enjeux, rôles des acteurs, aspects contractuels et opérationnels</w:t>
      </w:r>
    </w:p>
    <w:p w14:paraId="31AE92D4" w14:textId="77777777" w:rsidR="00E30A51" w:rsidRDefault="00E30A51" w:rsidP="00AF12AC">
      <w:pPr>
        <w:pStyle w:val="Paragraphedeliste"/>
        <w:numPr>
          <w:ilvl w:val="0"/>
          <w:numId w:val="21"/>
        </w:numPr>
        <w:jc w:val="both"/>
        <w:rPr>
          <w:rFonts w:ascii="Arial" w:eastAsia="Times New Roman" w:hAnsi="Arial" w:cs="Arial"/>
          <w:b/>
          <w:bCs/>
          <w:color w:val="033E4C"/>
          <w:lang w:eastAsia="fr-FR"/>
        </w:rPr>
      </w:pPr>
      <w:r w:rsidRPr="00E30A51">
        <w:rPr>
          <w:rFonts w:ascii="Arial" w:eastAsia="Times New Roman" w:hAnsi="Arial" w:cs="Arial"/>
          <w:color w:val="033E4C"/>
          <w:lang w:eastAsia="fr-FR"/>
        </w:rPr>
        <w:t xml:space="preserve">Vision d’un climatologue sur </w:t>
      </w:r>
      <w:r w:rsidRPr="00E30A51">
        <w:rPr>
          <w:rFonts w:ascii="Arial" w:eastAsia="Times New Roman" w:hAnsi="Arial" w:cs="Arial"/>
          <w:b/>
          <w:bCs/>
          <w:color w:val="033E4C"/>
          <w:lang w:eastAsia="fr-FR"/>
        </w:rPr>
        <w:t>la</w:t>
      </w:r>
      <w:r w:rsidRPr="00E30A51">
        <w:rPr>
          <w:rFonts w:ascii="Arial" w:eastAsia="Times New Roman" w:hAnsi="Arial" w:cs="Arial"/>
          <w:color w:val="033E4C"/>
          <w:lang w:eastAsia="fr-FR"/>
        </w:rPr>
        <w:t xml:space="preserve"> </w:t>
      </w:r>
      <w:r w:rsidRPr="00E30A51">
        <w:rPr>
          <w:rFonts w:ascii="Arial" w:eastAsia="Times New Roman" w:hAnsi="Arial" w:cs="Arial"/>
          <w:b/>
          <w:bCs/>
          <w:color w:val="033E4C"/>
          <w:lang w:eastAsia="fr-FR"/>
        </w:rPr>
        <w:t>production et la consommation des énergies</w:t>
      </w:r>
    </w:p>
    <w:p w14:paraId="5B06CA28" w14:textId="3A3F83C3" w:rsidR="008329FD" w:rsidRPr="00E30A51" w:rsidRDefault="00E30A51" w:rsidP="00AF12AC">
      <w:pPr>
        <w:pStyle w:val="Paragraphedeliste"/>
        <w:numPr>
          <w:ilvl w:val="0"/>
          <w:numId w:val="21"/>
        </w:numPr>
        <w:jc w:val="both"/>
        <w:rPr>
          <w:rFonts w:ascii="Arial" w:eastAsia="Times New Roman" w:hAnsi="Arial" w:cs="Arial"/>
          <w:b/>
          <w:bCs/>
          <w:color w:val="033E4C"/>
          <w:lang w:eastAsia="fr-FR"/>
        </w:rPr>
      </w:pPr>
      <w:r w:rsidRPr="00E30A51">
        <w:rPr>
          <w:rFonts w:ascii="Arial" w:eastAsia="Times New Roman" w:hAnsi="Arial" w:cs="Arial"/>
          <w:b/>
          <w:bCs/>
          <w:color w:val="033E4C"/>
          <w:lang w:eastAsia="fr-FR"/>
        </w:rPr>
        <w:t>Nucléaire</w:t>
      </w:r>
      <w:r w:rsidRPr="00E30A51">
        <w:rPr>
          <w:rFonts w:ascii="Arial" w:eastAsia="Times New Roman" w:hAnsi="Arial" w:cs="Arial"/>
          <w:color w:val="033E4C"/>
          <w:lang w:eastAsia="fr-FR"/>
        </w:rPr>
        <w:t xml:space="preserve"> : Sortons des débats idéologiques et dogmatiques pour parler de visibilité sur la disponibilité et d’impacts sur les prix</w:t>
      </w:r>
    </w:p>
    <w:p w14:paraId="682B13D6" w14:textId="77777777" w:rsidR="00E30A51" w:rsidRDefault="00E30A51" w:rsidP="00AF12AC">
      <w:pPr>
        <w:jc w:val="both"/>
        <w:rPr>
          <w:rFonts w:ascii="Roboto" w:hAnsi="Roboto"/>
          <w:b/>
          <w:bCs/>
          <w:color w:val="033E4C"/>
          <w:sz w:val="24"/>
          <w:szCs w:val="24"/>
        </w:rPr>
      </w:pPr>
    </w:p>
    <w:p w14:paraId="56C618E9" w14:textId="14638F35" w:rsidR="00AF288F" w:rsidRPr="00E30A51" w:rsidRDefault="006B0F3C" w:rsidP="00710393">
      <w:pPr>
        <w:jc w:val="both"/>
        <w:rPr>
          <w:rFonts w:ascii="Roboto" w:hAnsi="Roboto"/>
          <w:b/>
          <w:bCs/>
          <w:color w:val="033E4C"/>
          <w:sz w:val="24"/>
          <w:szCs w:val="24"/>
        </w:rPr>
      </w:pPr>
      <w:r w:rsidRPr="00AA6A80">
        <w:rPr>
          <w:rFonts w:ascii="Roboto" w:hAnsi="Roboto"/>
          <w:b/>
          <w:bCs/>
          <w:color w:val="033E4C"/>
          <w:sz w:val="24"/>
          <w:szCs w:val="24"/>
        </w:rPr>
        <w:t xml:space="preserve">Découvrez </w:t>
      </w:r>
      <w:r w:rsidR="00C57CF6" w:rsidRPr="00AA6A80">
        <w:rPr>
          <w:rFonts w:ascii="Roboto" w:hAnsi="Roboto"/>
          <w:b/>
          <w:bCs/>
          <w:color w:val="033E4C"/>
          <w:sz w:val="24"/>
          <w:szCs w:val="24"/>
        </w:rPr>
        <w:t xml:space="preserve">sur le site de l’événement le </w:t>
      </w:r>
      <w:hyperlink r:id="rId8" w:history="1">
        <w:r w:rsidR="00C57CF6" w:rsidRPr="00486025">
          <w:rPr>
            <w:rStyle w:val="Lienhypertexte"/>
            <w:rFonts w:ascii="Roboto" w:hAnsi="Roboto"/>
            <w:b/>
            <w:bCs/>
            <w:sz w:val="24"/>
            <w:szCs w:val="24"/>
          </w:rPr>
          <w:t>programme détaillé</w:t>
        </w:r>
      </w:hyperlink>
      <w:r w:rsidR="00C57CF6" w:rsidRPr="00AA6A80">
        <w:rPr>
          <w:rFonts w:ascii="Roboto" w:hAnsi="Roboto"/>
          <w:b/>
          <w:bCs/>
          <w:color w:val="033E4C"/>
          <w:sz w:val="24"/>
          <w:szCs w:val="24"/>
        </w:rPr>
        <w:t xml:space="preserve"> ainsi que la </w:t>
      </w:r>
      <w:hyperlink r:id="rId9" w:history="1">
        <w:r w:rsidR="00C57CF6" w:rsidRPr="00AA6A80">
          <w:rPr>
            <w:rStyle w:val="Lienhypertexte"/>
            <w:rFonts w:ascii="Roboto" w:hAnsi="Roboto"/>
            <w:b/>
            <w:bCs/>
            <w:sz w:val="24"/>
            <w:szCs w:val="24"/>
          </w:rPr>
          <w:t>liste des intervenants</w:t>
        </w:r>
      </w:hyperlink>
      <w:r w:rsidR="00C57CF6" w:rsidRPr="00AA6A80">
        <w:rPr>
          <w:rFonts w:ascii="Roboto" w:hAnsi="Roboto"/>
          <w:b/>
          <w:bCs/>
          <w:color w:val="033E4C"/>
          <w:sz w:val="24"/>
          <w:szCs w:val="24"/>
        </w:rPr>
        <w:t>.</w:t>
      </w:r>
      <w:r w:rsidR="00AF288F" w:rsidRPr="00AA6A80">
        <w:rPr>
          <w:rFonts w:ascii="Roboto" w:hAnsi="Roboto"/>
          <w:color w:val="033E4C"/>
          <w:sz w:val="24"/>
          <w:szCs w:val="24"/>
        </w:rPr>
        <w:t xml:space="preserve"> </w:t>
      </w:r>
    </w:p>
    <w:p w14:paraId="2EEE7229" w14:textId="34A4FF48" w:rsidR="00710393" w:rsidRDefault="00710393" w:rsidP="00710393">
      <w:pPr>
        <w:jc w:val="both"/>
        <w:rPr>
          <w:b/>
          <w:bCs/>
          <w:color w:val="D6B760"/>
          <w:sz w:val="28"/>
          <w:szCs w:val="28"/>
          <w:lang w:val="en-US"/>
        </w:rPr>
      </w:pPr>
      <w:r>
        <w:rPr>
          <w:b/>
          <w:bCs/>
          <w:color w:val="D6B760"/>
          <w:sz w:val="28"/>
          <w:szCs w:val="28"/>
          <w:lang w:val="en-US"/>
        </w:rPr>
        <w:t>P</w:t>
      </w:r>
      <w:r w:rsidR="00647AAE">
        <w:rPr>
          <w:b/>
          <w:bCs/>
          <w:color w:val="D6B760"/>
          <w:sz w:val="28"/>
          <w:szCs w:val="28"/>
          <w:lang w:val="en-US"/>
        </w:rPr>
        <w:t>ourquoi p</w:t>
      </w:r>
      <w:r>
        <w:rPr>
          <w:b/>
          <w:bCs/>
          <w:color w:val="D6B760"/>
          <w:sz w:val="28"/>
          <w:szCs w:val="28"/>
          <w:lang w:val="en-US"/>
        </w:rPr>
        <w:t>articiper à Gazelec 202</w:t>
      </w:r>
      <w:r w:rsidR="00486025">
        <w:rPr>
          <w:b/>
          <w:bCs/>
          <w:color w:val="D6B760"/>
          <w:sz w:val="28"/>
          <w:szCs w:val="28"/>
          <w:lang w:val="en-US"/>
        </w:rPr>
        <w:t>3</w:t>
      </w:r>
      <w:r w:rsidR="00404345">
        <w:rPr>
          <w:b/>
          <w:bCs/>
          <w:color w:val="D6B760"/>
          <w:sz w:val="28"/>
          <w:szCs w:val="28"/>
          <w:lang w:val="en-US"/>
        </w:rPr>
        <w:t xml:space="preserve"> ?</w:t>
      </w:r>
    </w:p>
    <w:p w14:paraId="3FBA9B84" w14:textId="32873675" w:rsidR="00647AAE" w:rsidRDefault="00647AAE" w:rsidP="00D6245D">
      <w:pPr>
        <w:pStyle w:val="Paragraphedeliste"/>
        <w:numPr>
          <w:ilvl w:val="0"/>
          <w:numId w:val="18"/>
        </w:numPr>
        <w:shd w:val="clear" w:color="auto" w:fill="FFFFFF"/>
        <w:spacing w:after="0" w:line="320" w:lineRule="atLeast"/>
        <w:ind w:left="714" w:hanging="357"/>
        <w:contextualSpacing w:val="0"/>
        <w:rPr>
          <w:rFonts w:ascii="Arial" w:eastAsia="Times New Roman" w:hAnsi="Arial" w:cs="Arial"/>
          <w:color w:val="033E4C"/>
          <w:sz w:val="24"/>
          <w:szCs w:val="24"/>
        </w:rPr>
      </w:pPr>
      <w:r w:rsidRPr="00B40F74">
        <w:rPr>
          <w:rFonts w:ascii="Arial" w:eastAsia="Times New Roman" w:hAnsi="Arial" w:cs="Arial"/>
          <w:b/>
          <w:bCs/>
          <w:color w:val="033E4C"/>
          <w:sz w:val="24"/>
          <w:szCs w:val="24"/>
        </w:rPr>
        <w:t>Venez vous informer sur les dernières évolutions réglementaires</w:t>
      </w:r>
      <w:r>
        <w:rPr>
          <w:rFonts w:ascii="Arial" w:eastAsia="Times New Roman" w:hAnsi="Arial" w:cs="Arial"/>
          <w:color w:val="033E4C"/>
          <w:sz w:val="24"/>
          <w:szCs w:val="24"/>
        </w:rPr>
        <w:t xml:space="preserve"> et fiscales impactant les achats de l’énergie</w:t>
      </w:r>
      <w:r w:rsidR="008329FD">
        <w:rPr>
          <w:rFonts w:ascii="Arial" w:eastAsia="Times New Roman" w:hAnsi="Arial" w:cs="Arial"/>
          <w:color w:val="033E4C"/>
          <w:sz w:val="24"/>
          <w:szCs w:val="24"/>
        </w:rPr>
        <w:t xml:space="preserve"> </w:t>
      </w:r>
    </w:p>
    <w:p w14:paraId="6EBA4A32" w14:textId="103C2249" w:rsidR="00647AAE" w:rsidRDefault="00647AAE" w:rsidP="00D6245D">
      <w:pPr>
        <w:pStyle w:val="Paragraphedeliste"/>
        <w:numPr>
          <w:ilvl w:val="0"/>
          <w:numId w:val="18"/>
        </w:numPr>
        <w:shd w:val="clear" w:color="auto" w:fill="FFFFFF"/>
        <w:spacing w:after="0" w:line="320" w:lineRule="atLeast"/>
        <w:ind w:left="714" w:hanging="357"/>
        <w:contextualSpacing w:val="0"/>
        <w:rPr>
          <w:rFonts w:ascii="Arial" w:eastAsia="Times New Roman" w:hAnsi="Arial" w:cs="Arial"/>
          <w:color w:val="033E4C"/>
          <w:sz w:val="24"/>
          <w:szCs w:val="24"/>
        </w:rPr>
      </w:pPr>
      <w:r w:rsidRPr="00B40F74">
        <w:rPr>
          <w:rFonts w:ascii="Arial" w:eastAsia="Times New Roman" w:hAnsi="Arial" w:cs="Arial"/>
          <w:b/>
          <w:bCs/>
          <w:color w:val="033E4C"/>
          <w:sz w:val="24"/>
          <w:szCs w:val="24"/>
        </w:rPr>
        <w:t>Rencontrez les acteurs de l’</w:t>
      </w:r>
      <w:r w:rsidR="00B40F74" w:rsidRPr="00B40F74">
        <w:rPr>
          <w:rFonts w:ascii="Arial" w:eastAsia="Times New Roman" w:hAnsi="Arial" w:cs="Arial"/>
          <w:b/>
          <w:bCs/>
          <w:color w:val="033E4C"/>
          <w:sz w:val="24"/>
          <w:szCs w:val="24"/>
        </w:rPr>
        <w:t>écosystème</w:t>
      </w:r>
      <w:r w:rsidRPr="00B40F74">
        <w:rPr>
          <w:rFonts w:ascii="Arial" w:eastAsia="Times New Roman" w:hAnsi="Arial" w:cs="Arial"/>
          <w:b/>
          <w:bCs/>
          <w:color w:val="033E4C"/>
          <w:sz w:val="24"/>
          <w:szCs w:val="24"/>
        </w:rPr>
        <w:t xml:space="preserve"> du gaz et de l’électricité</w:t>
      </w:r>
      <w:r>
        <w:rPr>
          <w:rFonts w:ascii="Arial" w:eastAsia="Times New Roman" w:hAnsi="Arial" w:cs="Arial"/>
          <w:color w:val="033E4C"/>
          <w:sz w:val="24"/>
          <w:szCs w:val="24"/>
        </w:rPr>
        <w:t xml:space="preserve"> : </w:t>
      </w:r>
      <w:r w:rsidR="00486025">
        <w:rPr>
          <w:rFonts w:ascii="Arial" w:eastAsia="Times New Roman" w:hAnsi="Arial" w:cs="Arial"/>
          <w:color w:val="033E4C"/>
          <w:sz w:val="24"/>
          <w:szCs w:val="24"/>
        </w:rPr>
        <w:t>7</w:t>
      </w:r>
      <w:r w:rsidRPr="00670811">
        <w:rPr>
          <w:rFonts w:ascii="Arial" w:eastAsia="Times New Roman" w:hAnsi="Arial" w:cs="Arial"/>
          <w:color w:val="033E4C"/>
          <w:sz w:val="24"/>
          <w:szCs w:val="24"/>
        </w:rPr>
        <w:t>00 participants, 2</w:t>
      </w:r>
      <w:r w:rsidR="00486025">
        <w:rPr>
          <w:rFonts w:ascii="Arial" w:eastAsia="Times New Roman" w:hAnsi="Arial" w:cs="Arial"/>
          <w:color w:val="033E4C"/>
          <w:sz w:val="24"/>
          <w:szCs w:val="24"/>
        </w:rPr>
        <w:t>7</w:t>
      </w:r>
      <w:r w:rsidRPr="00670811">
        <w:rPr>
          <w:rFonts w:ascii="Arial" w:eastAsia="Times New Roman" w:hAnsi="Arial" w:cs="Arial"/>
          <w:color w:val="033E4C"/>
          <w:sz w:val="24"/>
          <w:szCs w:val="24"/>
        </w:rPr>
        <w:t>0</w:t>
      </w:r>
      <w:r>
        <w:rPr>
          <w:rFonts w:ascii="Arial" w:eastAsia="Times New Roman" w:hAnsi="Arial" w:cs="Arial"/>
          <w:color w:val="033E4C"/>
          <w:sz w:val="24"/>
          <w:szCs w:val="24"/>
        </w:rPr>
        <w:t xml:space="preserve"> acheteurs et </w:t>
      </w:r>
      <w:r w:rsidR="00486025">
        <w:rPr>
          <w:rFonts w:ascii="Arial" w:eastAsia="Times New Roman" w:hAnsi="Arial" w:cs="Arial"/>
          <w:color w:val="033E4C"/>
          <w:sz w:val="24"/>
          <w:szCs w:val="24"/>
        </w:rPr>
        <w:t>6</w:t>
      </w:r>
      <w:r>
        <w:rPr>
          <w:rFonts w:ascii="Arial" w:eastAsia="Times New Roman" w:hAnsi="Arial" w:cs="Arial"/>
          <w:color w:val="033E4C"/>
          <w:sz w:val="24"/>
          <w:szCs w:val="24"/>
        </w:rPr>
        <w:t xml:space="preserve">0 </w:t>
      </w:r>
      <w:hyperlink r:id="rId10" w:history="1">
        <w:r w:rsidRPr="00B22802">
          <w:rPr>
            <w:rStyle w:val="Lienhypertexte"/>
            <w:rFonts w:ascii="Arial" w:eastAsia="Times New Roman" w:hAnsi="Arial" w:cs="Arial"/>
            <w:sz w:val="24"/>
            <w:szCs w:val="24"/>
          </w:rPr>
          <w:t>sponsors et partenaires</w:t>
        </w:r>
      </w:hyperlink>
    </w:p>
    <w:p w14:paraId="4AEFB632" w14:textId="27E527B6" w:rsidR="00647AAE" w:rsidRPr="00DD55B3" w:rsidRDefault="00647AAE" w:rsidP="00D6245D">
      <w:pPr>
        <w:pStyle w:val="Paragraphedeliste"/>
        <w:numPr>
          <w:ilvl w:val="0"/>
          <w:numId w:val="18"/>
        </w:numPr>
        <w:shd w:val="clear" w:color="auto" w:fill="FFFFFF"/>
        <w:spacing w:after="0" w:line="320" w:lineRule="atLeast"/>
        <w:ind w:left="714" w:hanging="357"/>
        <w:contextualSpacing w:val="0"/>
        <w:rPr>
          <w:rFonts w:ascii="Arial" w:eastAsia="Times New Roman" w:hAnsi="Arial" w:cs="Arial"/>
          <w:color w:val="033E4C"/>
          <w:sz w:val="24"/>
          <w:szCs w:val="24"/>
        </w:rPr>
      </w:pPr>
      <w:r w:rsidRPr="00B40F74">
        <w:rPr>
          <w:rFonts w:ascii="Arial" w:eastAsia="Times New Roman" w:hAnsi="Arial" w:cs="Arial"/>
          <w:b/>
          <w:bCs/>
          <w:color w:val="033E4C"/>
          <w:sz w:val="24"/>
          <w:szCs w:val="24"/>
        </w:rPr>
        <w:t>Venez découvrir les dernières offres, services et solutions</w:t>
      </w:r>
      <w:r>
        <w:rPr>
          <w:rFonts w:ascii="Arial" w:eastAsia="Times New Roman" w:hAnsi="Arial" w:cs="Arial"/>
          <w:color w:val="033E4C"/>
          <w:sz w:val="24"/>
          <w:szCs w:val="24"/>
        </w:rPr>
        <w:t xml:space="preserve"> et les opportunités liées au marché de l’énergie</w:t>
      </w:r>
      <w:r w:rsidR="00DD55B3">
        <w:rPr>
          <w:rFonts w:ascii="Arial" w:eastAsia="Times New Roman" w:hAnsi="Arial" w:cs="Arial"/>
          <w:color w:val="033E4C"/>
          <w:sz w:val="24"/>
          <w:szCs w:val="24"/>
        </w:rPr>
        <w:t xml:space="preserve"> </w:t>
      </w:r>
    </w:p>
    <w:p w14:paraId="10A76F71" w14:textId="341514C0" w:rsidR="00647AAE" w:rsidRPr="00AA6A80" w:rsidRDefault="00647AAE" w:rsidP="00710393">
      <w:pPr>
        <w:jc w:val="both"/>
        <w:rPr>
          <w:b/>
          <w:bCs/>
          <w:color w:val="D6B760"/>
          <w:sz w:val="28"/>
          <w:szCs w:val="28"/>
        </w:rPr>
      </w:pPr>
    </w:p>
    <w:p w14:paraId="7AB068CD" w14:textId="1C8D27AE" w:rsidR="00710393" w:rsidRPr="00670811" w:rsidRDefault="00710393" w:rsidP="00710393">
      <w:pPr>
        <w:jc w:val="both"/>
        <w:rPr>
          <w:rFonts w:ascii="Arial" w:hAnsi="Arial" w:cs="Arial"/>
          <w:color w:val="033E4C"/>
          <w:sz w:val="24"/>
          <w:szCs w:val="24"/>
          <w:shd w:val="clear" w:color="auto" w:fill="FFFFFF"/>
        </w:rPr>
      </w:pPr>
      <w:r w:rsidRPr="00670811">
        <w:rPr>
          <w:rFonts w:ascii="Arial" w:hAnsi="Arial" w:cs="Arial"/>
          <w:color w:val="033E4C"/>
          <w:sz w:val="24"/>
          <w:szCs w:val="24"/>
          <w:shd w:val="clear" w:color="auto" w:fill="FFFFFF"/>
        </w:rPr>
        <w:lastRenderedPageBreak/>
        <w:t>Le congrès se tiendra en présentiel les 1</w:t>
      </w:r>
      <w:r w:rsidR="0012548F">
        <w:rPr>
          <w:rFonts w:ascii="Arial" w:hAnsi="Arial" w:cs="Arial"/>
          <w:color w:val="033E4C"/>
          <w:sz w:val="24"/>
          <w:szCs w:val="24"/>
          <w:shd w:val="clear" w:color="auto" w:fill="FFFFFF"/>
        </w:rPr>
        <w:t>6</w:t>
      </w:r>
      <w:r w:rsidRPr="00670811">
        <w:rPr>
          <w:rFonts w:ascii="Arial" w:hAnsi="Arial" w:cs="Arial"/>
          <w:color w:val="033E4C"/>
          <w:sz w:val="24"/>
          <w:szCs w:val="24"/>
          <w:shd w:val="clear" w:color="auto" w:fill="FFFFFF"/>
        </w:rPr>
        <w:t>, 1</w:t>
      </w:r>
      <w:r w:rsidR="0012548F">
        <w:rPr>
          <w:rFonts w:ascii="Arial" w:hAnsi="Arial" w:cs="Arial"/>
          <w:color w:val="033E4C"/>
          <w:sz w:val="24"/>
          <w:szCs w:val="24"/>
          <w:shd w:val="clear" w:color="auto" w:fill="FFFFFF"/>
        </w:rPr>
        <w:t>7</w:t>
      </w:r>
      <w:r w:rsidRPr="00670811">
        <w:rPr>
          <w:rFonts w:ascii="Arial" w:hAnsi="Arial" w:cs="Arial"/>
          <w:color w:val="033E4C"/>
          <w:sz w:val="24"/>
          <w:szCs w:val="24"/>
          <w:shd w:val="clear" w:color="auto" w:fill="FFFFFF"/>
        </w:rPr>
        <w:t xml:space="preserve"> et 1</w:t>
      </w:r>
      <w:r w:rsidR="0012548F">
        <w:rPr>
          <w:rFonts w:ascii="Arial" w:hAnsi="Arial" w:cs="Arial"/>
          <w:color w:val="033E4C"/>
          <w:sz w:val="24"/>
          <w:szCs w:val="24"/>
          <w:shd w:val="clear" w:color="auto" w:fill="FFFFFF"/>
        </w:rPr>
        <w:t>8</w:t>
      </w:r>
      <w:r w:rsidRPr="00670811">
        <w:rPr>
          <w:rFonts w:ascii="Arial" w:hAnsi="Arial" w:cs="Arial"/>
          <w:color w:val="033E4C"/>
          <w:sz w:val="24"/>
          <w:szCs w:val="24"/>
          <w:shd w:val="clear" w:color="auto" w:fill="FFFFFF"/>
        </w:rPr>
        <w:t xml:space="preserve"> octobre 202</w:t>
      </w:r>
      <w:r w:rsidR="00B71E45">
        <w:rPr>
          <w:rFonts w:ascii="Arial" w:hAnsi="Arial" w:cs="Arial"/>
          <w:color w:val="033E4C"/>
          <w:sz w:val="24"/>
          <w:szCs w:val="24"/>
          <w:shd w:val="clear" w:color="auto" w:fill="FFFFFF"/>
        </w:rPr>
        <w:t>3</w:t>
      </w:r>
      <w:r w:rsidRPr="00670811">
        <w:rPr>
          <w:rFonts w:ascii="Arial" w:hAnsi="Arial" w:cs="Arial"/>
          <w:color w:val="033E4C"/>
          <w:sz w:val="24"/>
          <w:szCs w:val="24"/>
          <w:shd w:val="clear" w:color="auto" w:fill="FFFFFF"/>
        </w:rPr>
        <w:t xml:space="preserve"> </w:t>
      </w:r>
      <w:r w:rsidR="0012548F">
        <w:rPr>
          <w:rFonts w:ascii="Arial" w:hAnsi="Arial" w:cs="Arial"/>
          <w:color w:val="033E4C"/>
          <w:sz w:val="24"/>
          <w:szCs w:val="24"/>
          <w:shd w:val="clear" w:color="auto" w:fill="FFFFFF"/>
        </w:rPr>
        <w:t>à l’hôtel Pullman Paris Montparnasse</w:t>
      </w:r>
      <w:r w:rsidRPr="00670811">
        <w:rPr>
          <w:rFonts w:ascii="Arial" w:hAnsi="Arial" w:cs="Arial"/>
          <w:color w:val="033E4C"/>
          <w:sz w:val="24"/>
          <w:szCs w:val="24"/>
          <w:shd w:val="clear" w:color="auto" w:fill="FFFFFF"/>
        </w:rPr>
        <w:t>. Les inscriptions sont ouvertes, et comprennent :</w:t>
      </w:r>
    </w:p>
    <w:p w14:paraId="20067DF5" w14:textId="77777777" w:rsidR="00710393" w:rsidRPr="00670811" w:rsidRDefault="00710393" w:rsidP="00A153F9">
      <w:pPr>
        <w:pStyle w:val="Paragraphedeliste"/>
        <w:numPr>
          <w:ilvl w:val="0"/>
          <w:numId w:val="18"/>
        </w:numPr>
        <w:shd w:val="clear" w:color="auto" w:fill="FFFFFF"/>
        <w:spacing w:after="0" w:line="320" w:lineRule="atLeast"/>
        <w:ind w:left="714" w:hanging="357"/>
        <w:contextualSpacing w:val="0"/>
        <w:rPr>
          <w:rFonts w:ascii="Arial" w:eastAsia="Times New Roman" w:hAnsi="Arial" w:cs="Arial"/>
          <w:color w:val="033E4C"/>
          <w:sz w:val="24"/>
          <w:szCs w:val="24"/>
        </w:rPr>
      </w:pPr>
      <w:r w:rsidRPr="00670811">
        <w:rPr>
          <w:rFonts w:ascii="Arial" w:eastAsia="Times New Roman" w:hAnsi="Arial" w:cs="Arial"/>
          <w:color w:val="033E4C"/>
          <w:sz w:val="24"/>
          <w:szCs w:val="24"/>
        </w:rPr>
        <w:t>L’accès aux conférences et/ou la formation sur les journées choisies</w:t>
      </w:r>
    </w:p>
    <w:p w14:paraId="341AF007" w14:textId="6BBAD270" w:rsidR="00710393" w:rsidRPr="00670811" w:rsidRDefault="00FA29DB" w:rsidP="00A153F9">
      <w:pPr>
        <w:pStyle w:val="Paragraphedeliste"/>
        <w:numPr>
          <w:ilvl w:val="0"/>
          <w:numId w:val="18"/>
        </w:numPr>
        <w:shd w:val="clear" w:color="auto" w:fill="FFFFFF"/>
        <w:spacing w:after="0" w:line="320" w:lineRule="atLeast"/>
        <w:ind w:left="714" w:hanging="357"/>
        <w:contextualSpacing w:val="0"/>
        <w:rPr>
          <w:rFonts w:ascii="Arial" w:eastAsia="Times New Roman" w:hAnsi="Arial" w:cs="Arial"/>
          <w:color w:val="033E4C"/>
          <w:sz w:val="24"/>
          <w:szCs w:val="24"/>
        </w:rPr>
      </w:pPr>
      <w:r w:rsidRPr="00670811">
        <w:rPr>
          <w:rFonts w:ascii="Arial" w:eastAsia="Times New Roman" w:hAnsi="Arial" w:cs="Arial"/>
          <w:color w:val="033E4C"/>
          <w:sz w:val="24"/>
          <w:szCs w:val="24"/>
        </w:rPr>
        <w:t>L</w:t>
      </w:r>
      <w:r w:rsidR="00710393" w:rsidRPr="00670811">
        <w:rPr>
          <w:rFonts w:ascii="Arial" w:eastAsia="Times New Roman" w:hAnsi="Arial" w:cs="Arial"/>
          <w:color w:val="033E4C"/>
          <w:sz w:val="24"/>
          <w:szCs w:val="24"/>
        </w:rPr>
        <w:t xml:space="preserve">’accès à plus de </w:t>
      </w:r>
      <w:r w:rsidRPr="00670811">
        <w:rPr>
          <w:rFonts w:ascii="Arial" w:eastAsia="Times New Roman" w:hAnsi="Arial" w:cs="Arial"/>
          <w:color w:val="033E4C"/>
          <w:sz w:val="24"/>
          <w:szCs w:val="24"/>
        </w:rPr>
        <w:t>3</w:t>
      </w:r>
      <w:r w:rsidR="00710393" w:rsidRPr="00670811">
        <w:rPr>
          <w:rFonts w:ascii="Arial" w:eastAsia="Times New Roman" w:hAnsi="Arial" w:cs="Arial"/>
          <w:color w:val="033E4C"/>
          <w:sz w:val="24"/>
          <w:szCs w:val="24"/>
        </w:rPr>
        <w:t>0 sponsors fournisseurs d’énergies, transporteurs ou consultants</w:t>
      </w:r>
    </w:p>
    <w:p w14:paraId="08771616" w14:textId="71A854AB" w:rsidR="00710393" w:rsidRPr="00670811" w:rsidRDefault="00FA29DB" w:rsidP="00A153F9">
      <w:pPr>
        <w:pStyle w:val="Paragraphedeliste"/>
        <w:numPr>
          <w:ilvl w:val="0"/>
          <w:numId w:val="18"/>
        </w:numPr>
        <w:shd w:val="clear" w:color="auto" w:fill="FFFFFF"/>
        <w:spacing w:after="0" w:line="320" w:lineRule="atLeast"/>
        <w:ind w:left="714" w:hanging="357"/>
        <w:contextualSpacing w:val="0"/>
        <w:rPr>
          <w:rFonts w:ascii="Arial" w:eastAsia="Times New Roman" w:hAnsi="Arial" w:cs="Arial"/>
          <w:color w:val="033E4C"/>
          <w:sz w:val="24"/>
          <w:szCs w:val="24"/>
        </w:rPr>
      </w:pPr>
      <w:r w:rsidRPr="00670811">
        <w:rPr>
          <w:rFonts w:ascii="Arial" w:eastAsia="Times New Roman" w:hAnsi="Arial" w:cs="Arial"/>
          <w:color w:val="033E4C"/>
          <w:sz w:val="24"/>
          <w:szCs w:val="24"/>
        </w:rPr>
        <w:t>L</w:t>
      </w:r>
      <w:r w:rsidR="00710393" w:rsidRPr="00670811">
        <w:rPr>
          <w:rFonts w:ascii="Arial" w:eastAsia="Times New Roman" w:hAnsi="Arial" w:cs="Arial"/>
          <w:color w:val="033E4C"/>
          <w:sz w:val="24"/>
          <w:szCs w:val="24"/>
        </w:rPr>
        <w:t xml:space="preserve">a </w:t>
      </w:r>
      <w:r w:rsidR="003933E8" w:rsidRPr="00670811">
        <w:rPr>
          <w:rFonts w:ascii="Arial" w:eastAsia="Times New Roman" w:hAnsi="Arial" w:cs="Arial"/>
          <w:color w:val="033E4C"/>
          <w:sz w:val="24"/>
          <w:szCs w:val="24"/>
        </w:rPr>
        <w:t>synthèse écrite des journées de conférences/les supports de formation</w:t>
      </w:r>
    </w:p>
    <w:p w14:paraId="5B96FFCA" w14:textId="32010CAD" w:rsidR="00710393" w:rsidRPr="00670811" w:rsidRDefault="003933E8" w:rsidP="00A153F9">
      <w:pPr>
        <w:pStyle w:val="Paragraphedeliste"/>
        <w:numPr>
          <w:ilvl w:val="0"/>
          <w:numId w:val="18"/>
        </w:numPr>
        <w:shd w:val="clear" w:color="auto" w:fill="FFFFFF"/>
        <w:spacing w:after="0" w:line="320" w:lineRule="atLeast"/>
        <w:ind w:left="714" w:hanging="357"/>
        <w:contextualSpacing w:val="0"/>
        <w:rPr>
          <w:rFonts w:ascii="Arial" w:eastAsia="Times New Roman" w:hAnsi="Arial" w:cs="Arial"/>
          <w:color w:val="033E4C"/>
          <w:sz w:val="24"/>
          <w:szCs w:val="24"/>
        </w:rPr>
      </w:pPr>
      <w:r w:rsidRPr="00670811">
        <w:rPr>
          <w:rFonts w:ascii="Arial" w:eastAsia="Times New Roman" w:hAnsi="Arial" w:cs="Arial"/>
          <w:color w:val="033E4C"/>
          <w:sz w:val="24"/>
          <w:szCs w:val="24"/>
        </w:rPr>
        <w:t>L</w:t>
      </w:r>
      <w:r w:rsidR="00710393" w:rsidRPr="00670811">
        <w:rPr>
          <w:rFonts w:ascii="Arial" w:eastAsia="Times New Roman" w:hAnsi="Arial" w:cs="Arial"/>
          <w:color w:val="033E4C"/>
          <w:sz w:val="24"/>
          <w:szCs w:val="24"/>
        </w:rPr>
        <w:t>es pauses café et le déjeuner (traiteur)</w:t>
      </w:r>
    </w:p>
    <w:p w14:paraId="3BFA35B0" w14:textId="405D6259" w:rsidR="00710393" w:rsidRPr="00AA6A80" w:rsidRDefault="00710393" w:rsidP="00710393">
      <w:pPr>
        <w:jc w:val="both"/>
        <w:rPr>
          <w:rFonts w:ascii="Roboto" w:hAnsi="Roboto"/>
          <w:color w:val="033E4C"/>
          <w:sz w:val="24"/>
          <w:szCs w:val="24"/>
        </w:rPr>
      </w:pPr>
    </w:p>
    <w:p w14:paraId="6F0F6F67" w14:textId="1CE91525" w:rsidR="00710393" w:rsidRPr="00AA6A80" w:rsidRDefault="009A72A6" w:rsidP="00710393">
      <w:pPr>
        <w:jc w:val="both"/>
        <w:rPr>
          <w:rFonts w:ascii="Roboto" w:hAnsi="Roboto"/>
          <w:b/>
          <w:bCs/>
          <w:color w:val="033E4C"/>
          <w:sz w:val="24"/>
          <w:szCs w:val="24"/>
        </w:rPr>
      </w:pPr>
      <w:r>
        <w:rPr>
          <w:rFonts w:ascii="Roboto" w:hAnsi="Roboto"/>
          <w:b/>
          <w:bCs/>
          <w:color w:val="033E4C"/>
          <w:sz w:val="24"/>
          <w:szCs w:val="24"/>
        </w:rPr>
        <w:t xml:space="preserve">Les </w:t>
      </w:r>
      <w:r w:rsidR="00710393" w:rsidRPr="00AA6A80">
        <w:rPr>
          <w:rFonts w:ascii="Roboto" w:hAnsi="Roboto"/>
          <w:b/>
          <w:bCs/>
          <w:color w:val="033E4C"/>
          <w:sz w:val="24"/>
          <w:szCs w:val="24"/>
        </w:rPr>
        <w:t>formules d’inscription</w:t>
      </w:r>
      <w:r>
        <w:rPr>
          <w:rFonts w:ascii="Roboto" w:hAnsi="Roboto"/>
          <w:b/>
          <w:bCs/>
          <w:color w:val="033E4C"/>
          <w:sz w:val="24"/>
          <w:szCs w:val="24"/>
        </w:rPr>
        <w:t xml:space="preserve"> détaillées sont disponibles</w:t>
      </w:r>
      <w:r w:rsidR="00710393" w:rsidRPr="00AA6A80">
        <w:rPr>
          <w:rFonts w:ascii="Roboto" w:hAnsi="Roboto"/>
          <w:b/>
          <w:bCs/>
          <w:color w:val="033E4C"/>
          <w:sz w:val="24"/>
          <w:szCs w:val="24"/>
        </w:rPr>
        <w:t xml:space="preserve"> sur le </w:t>
      </w:r>
      <w:r w:rsidR="00710393" w:rsidRPr="00004172">
        <w:rPr>
          <w:rFonts w:ascii="Roboto" w:hAnsi="Roboto"/>
          <w:b/>
          <w:bCs/>
          <w:sz w:val="24"/>
          <w:szCs w:val="24"/>
        </w:rPr>
        <w:t>site</w:t>
      </w:r>
      <w:r w:rsidRPr="00004172">
        <w:rPr>
          <w:rFonts w:ascii="Roboto" w:hAnsi="Roboto"/>
          <w:b/>
          <w:bCs/>
          <w:sz w:val="24"/>
          <w:szCs w:val="24"/>
        </w:rPr>
        <w:t xml:space="preserve"> internet</w:t>
      </w:r>
      <w:r w:rsidR="00710393" w:rsidRPr="00004172">
        <w:rPr>
          <w:rFonts w:ascii="Roboto" w:hAnsi="Roboto"/>
          <w:b/>
          <w:bCs/>
          <w:sz w:val="24"/>
          <w:szCs w:val="24"/>
        </w:rPr>
        <w:t xml:space="preserve"> de l’événement</w:t>
      </w:r>
      <w:r w:rsidR="00710393" w:rsidRPr="00AA6A80">
        <w:rPr>
          <w:rFonts w:ascii="Roboto" w:hAnsi="Roboto"/>
          <w:b/>
          <w:bCs/>
          <w:color w:val="033E4C"/>
          <w:sz w:val="24"/>
          <w:szCs w:val="24"/>
        </w:rPr>
        <w:t>.</w:t>
      </w:r>
    </w:p>
    <w:p w14:paraId="562E08A8" w14:textId="675ADEC6" w:rsidR="00C31ED4" w:rsidRPr="00AA6A80" w:rsidRDefault="00C31ED4" w:rsidP="00710393">
      <w:pPr>
        <w:jc w:val="both"/>
        <w:rPr>
          <w:rFonts w:ascii="Roboto" w:hAnsi="Roboto"/>
          <w:color w:val="033E4C"/>
          <w:sz w:val="24"/>
          <w:szCs w:val="24"/>
        </w:rPr>
      </w:pPr>
    </w:p>
    <w:p w14:paraId="191BF646" w14:textId="3DB4BCC0" w:rsidR="00C31ED4" w:rsidRPr="00AA6A80" w:rsidRDefault="00C31ED4" w:rsidP="00710393">
      <w:pPr>
        <w:jc w:val="both"/>
        <w:rPr>
          <w:rFonts w:ascii="Roboto" w:hAnsi="Roboto"/>
          <w:color w:val="033E4C"/>
          <w:sz w:val="24"/>
          <w:szCs w:val="24"/>
        </w:rPr>
      </w:pPr>
    </w:p>
    <w:p w14:paraId="5AC29DF7" w14:textId="1084266C" w:rsidR="00631CE7" w:rsidRPr="00AA6A80" w:rsidRDefault="00631CE7" w:rsidP="00631CE7">
      <w:pPr>
        <w:jc w:val="both"/>
        <w:rPr>
          <w:b/>
          <w:bCs/>
          <w:color w:val="D6B760"/>
          <w:sz w:val="28"/>
          <w:szCs w:val="28"/>
        </w:rPr>
      </w:pPr>
      <w:r w:rsidRPr="00AA6A80">
        <w:rPr>
          <w:b/>
          <w:bCs/>
          <w:color w:val="D6B760"/>
          <w:sz w:val="28"/>
          <w:szCs w:val="28"/>
        </w:rPr>
        <w:t>A propos de Gazelec</w:t>
      </w:r>
    </w:p>
    <w:p w14:paraId="62E84E55" w14:textId="1AE0DC61" w:rsidR="00E31DE7" w:rsidRPr="00670811" w:rsidRDefault="00E31DE7" w:rsidP="00E31DE7">
      <w:pPr>
        <w:jc w:val="both"/>
        <w:rPr>
          <w:rFonts w:ascii="Arial" w:hAnsi="Arial" w:cs="Arial"/>
          <w:color w:val="033E4C"/>
          <w:sz w:val="24"/>
          <w:szCs w:val="24"/>
          <w:shd w:val="clear" w:color="auto" w:fill="FFFFFF"/>
        </w:rPr>
      </w:pPr>
      <w:r w:rsidRPr="00670811">
        <w:rPr>
          <w:rFonts w:ascii="Arial" w:hAnsi="Arial" w:cs="Arial"/>
          <w:color w:val="033E4C"/>
          <w:sz w:val="24"/>
          <w:szCs w:val="24"/>
          <w:shd w:val="clear" w:color="auto" w:fill="FFFFFF"/>
        </w:rPr>
        <w:t>Gazelec est le rendez-vous annuel des acteurs concernés par l’achat du gaz et de l’électricité.</w:t>
      </w:r>
    </w:p>
    <w:p w14:paraId="6F9D6BFD" w14:textId="1616614A" w:rsidR="00631CE7" w:rsidRPr="00AF12AC" w:rsidRDefault="00E31DE7" w:rsidP="00E31DE7">
      <w:pPr>
        <w:jc w:val="both"/>
        <w:rPr>
          <w:rFonts w:ascii="Arial" w:hAnsi="Arial" w:cs="Arial"/>
          <w:color w:val="05404E"/>
          <w:sz w:val="24"/>
          <w:szCs w:val="24"/>
          <w:shd w:val="clear" w:color="auto" w:fill="FFFFFF"/>
        </w:rPr>
      </w:pPr>
      <w:r w:rsidRPr="00670811">
        <w:rPr>
          <w:rFonts w:ascii="Arial" w:hAnsi="Arial" w:cs="Arial"/>
          <w:color w:val="033E4C"/>
          <w:sz w:val="24"/>
          <w:szCs w:val="24"/>
          <w:shd w:val="clear" w:color="auto" w:fill="FFFFFF"/>
        </w:rPr>
        <w:t>Le congrès est devenu, au fil des années, un moment privilégié, un lieu d’échanges formels et informels entre fournisseurs, transporteurs, distributeurs, acheteurs, consultants, institutionnels, agrégateurs, prestataires de services énergétiques et analystes en efficacité énergétique.</w:t>
      </w:r>
      <w:r w:rsidR="00263D9B" w:rsidRPr="00670811">
        <w:rPr>
          <w:rFonts w:ascii="Arial" w:hAnsi="Arial" w:cs="Arial"/>
          <w:color w:val="033E4C"/>
          <w:sz w:val="24"/>
          <w:szCs w:val="24"/>
          <w:shd w:val="clear" w:color="auto" w:fill="FFFFFF"/>
        </w:rPr>
        <w:t xml:space="preserve"> </w:t>
      </w:r>
      <w:r w:rsidR="00631CE7" w:rsidRPr="00670811">
        <w:rPr>
          <w:rFonts w:ascii="Arial" w:hAnsi="Arial" w:cs="Arial"/>
          <w:color w:val="033E4C"/>
          <w:sz w:val="24"/>
          <w:szCs w:val="24"/>
          <w:shd w:val="clear" w:color="auto" w:fill="FFFFFF"/>
        </w:rPr>
        <w:t>Le congrès se tiendra les 1</w:t>
      </w:r>
      <w:r w:rsidR="0012548F">
        <w:rPr>
          <w:rFonts w:ascii="Arial" w:hAnsi="Arial" w:cs="Arial"/>
          <w:color w:val="033E4C"/>
          <w:sz w:val="24"/>
          <w:szCs w:val="24"/>
          <w:shd w:val="clear" w:color="auto" w:fill="FFFFFF"/>
        </w:rPr>
        <w:t>6</w:t>
      </w:r>
      <w:r w:rsidR="00631CE7" w:rsidRPr="00670811">
        <w:rPr>
          <w:rFonts w:ascii="Arial" w:hAnsi="Arial" w:cs="Arial"/>
          <w:color w:val="033E4C"/>
          <w:sz w:val="24"/>
          <w:szCs w:val="24"/>
          <w:shd w:val="clear" w:color="auto" w:fill="FFFFFF"/>
        </w:rPr>
        <w:t>, 1</w:t>
      </w:r>
      <w:r w:rsidR="0012548F">
        <w:rPr>
          <w:rFonts w:ascii="Arial" w:hAnsi="Arial" w:cs="Arial"/>
          <w:color w:val="033E4C"/>
          <w:sz w:val="24"/>
          <w:szCs w:val="24"/>
          <w:shd w:val="clear" w:color="auto" w:fill="FFFFFF"/>
        </w:rPr>
        <w:t>7</w:t>
      </w:r>
      <w:r w:rsidR="00631CE7" w:rsidRPr="00670811">
        <w:rPr>
          <w:rFonts w:ascii="Arial" w:hAnsi="Arial" w:cs="Arial"/>
          <w:color w:val="033E4C"/>
          <w:sz w:val="24"/>
          <w:szCs w:val="24"/>
          <w:shd w:val="clear" w:color="auto" w:fill="FFFFFF"/>
        </w:rPr>
        <w:t xml:space="preserve"> et 1</w:t>
      </w:r>
      <w:r w:rsidR="0012548F">
        <w:rPr>
          <w:rFonts w:ascii="Arial" w:hAnsi="Arial" w:cs="Arial"/>
          <w:color w:val="033E4C"/>
          <w:sz w:val="24"/>
          <w:szCs w:val="24"/>
          <w:shd w:val="clear" w:color="auto" w:fill="FFFFFF"/>
        </w:rPr>
        <w:t>8</w:t>
      </w:r>
      <w:r w:rsidR="00631CE7" w:rsidRPr="00670811">
        <w:rPr>
          <w:rFonts w:ascii="Arial" w:hAnsi="Arial" w:cs="Arial"/>
          <w:color w:val="033E4C"/>
          <w:sz w:val="24"/>
          <w:szCs w:val="24"/>
          <w:shd w:val="clear" w:color="auto" w:fill="FFFFFF"/>
        </w:rPr>
        <w:t xml:space="preserve"> octobre 202</w:t>
      </w:r>
      <w:r w:rsidR="00004172">
        <w:rPr>
          <w:rFonts w:ascii="Arial" w:hAnsi="Arial" w:cs="Arial"/>
          <w:color w:val="033E4C"/>
          <w:sz w:val="24"/>
          <w:szCs w:val="24"/>
          <w:shd w:val="clear" w:color="auto" w:fill="FFFFFF"/>
        </w:rPr>
        <w:t>3</w:t>
      </w:r>
      <w:r w:rsidR="00631CE7" w:rsidRPr="00670811">
        <w:rPr>
          <w:rFonts w:ascii="Arial" w:hAnsi="Arial" w:cs="Arial"/>
          <w:color w:val="033E4C"/>
          <w:sz w:val="24"/>
          <w:szCs w:val="24"/>
          <w:shd w:val="clear" w:color="auto" w:fill="FFFFFF"/>
        </w:rPr>
        <w:t xml:space="preserve"> </w:t>
      </w:r>
      <w:r w:rsidR="0012548F">
        <w:rPr>
          <w:rFonts w:ascii="Arial" w:hAnsi="Arial" w:cs="Arial"/>
          <w:color w:val="033E4C"/>
          <w:sz w:val="24"/>
          <w:szCs w:val="24"/>
          <w:shd w:val="clear" w:color="auto" w:fill="FFFFFF"/>
        </w:rPr>
        <w:t>à l’hôtel Pullman Paris Montparnasse</w:t>
      </w:r>
      <w:r w:rsidR="00631CE7" w:rsidRPr="00670811">
        <w:rPr>
          <w:rFonts w:ascii="Arial" w:hAnsi="Arial" w:cs="Arial"/>
          <w:color w:val="033E4C"/>
          <w:sz w:val="24"/>
          <w:szCs w:val="24"/>
          <w:shd w:val="clear" w:color="auto" w:fill="FFFFFF"/>
        </w:rPr>
        <w:t xml:space="preserve"> et réunira </w:t>
      </w:r>
      <w:r w:rsidR="0012548F">
        <w:rPr>
          <w:rFonts w:ascii="Arial" w:hAnsi="Arial" w:cs="Arial"/>
          <w:color w:val="033E4C"/>
          <w:sz w:val="24"/>
          <w:szCs w:val="24"/>
          <w:shd w:val="clear" w:color="auto" w:fill="FFFFFF"/>
        </w:rPr>
        <w:t>8</w:t>
      </w:r>
      <w:r w:rsidR="00631CE7" w:rsidRPr="00670811">
        <w:rPr>
          <w:rFonts w:ascii="Arial" w:hAnsi="Arial" w:cs="Arial"/>
          <w:color w:val="033E4C"/>
          <w:sz w:val="24"/>
          <w:szCs w:val="24"/>
          <w:shd w:val="clear" w:color="auto" w:fill="FFFFFF"/>
        </w:rPr>
        <w:t xml:space="preserve">00 participants, </w:t>
      </w:r>
      <w:r w:rsidR="0012548F">
        <w:rPr>
          <w:rFonts w:ascii="Arial" w:hAnsi="Arial" w:cs="Arial"/>
          <w:color w:val="033E4C"/>
          <w:sz w:val="24"/>
          <w:szCs w:val="24"/>
          <w:shd w:val="clear" w:color="auto" w:fill="FFFFFF"/>
        </w:rPr>
        <w:t>300</w:t>
      </w:r>
      <w:r w:rsidR="00631CE7" w:rsidRPr="00670811">
        <w:rPr>
          <w:rFonts w:ascii="Arial" w:hAnsi="Arial" w:cs="Arial"/>
          <w:color w:val="033E4C"/>
          <w:sz w:val="24"/>
          <w:szCs w:val="24"/>
          <w:shd w:val="clear" w:color="auto" w:fill="FFFFFF"/>
        </w:rPr>
        <w:t xml:space="preserve"> acheteurs et </w:t>
      </w:r>
      <w:r w:rsidR="00004172">
        <w:rPr>
          <w:rFonts w:ascii="Arial" w:hAnsi="Arial" w:cs="Arial"/>
          <w:color w:val="033E4C"/>
          <w:sz w:val="24"/>
          <w:szCs w:val="24"/>
          <w:shd w:val="clear" w:color="auto" w:fill="FFFFFF"/>
        </w:rPr>
        <w:t>6</w:t>
      </w:r>
      <w:r w:rsidR="00631CE7" w:rsidRPr="00670811">
        <w:rPr>
          <w:rFonts w:ascii="Arial" w:hAnsi="Arial" w:cs="Arial"/>
          <w:color w:val="033E4C"/>
          <w:sz w:val="24"/>
          <w:szCs w:val="24"/>
          <w:shd w:val="clear" w:color="auto" w:fill="FFFFFF"/>
        </w:rPr>
        <w:t>0 partenaires. Plus d’infos</w:t>
      </w:r>
      <w:r w:rsidR="00631CE7">
        <w:rPr>
          <w:rFonts w:ascii="Arial" w:hAnsi="Arial" w:cs="Arial"/>
          <w:color w:val="05404E"/>
          <w:sz w:val="24"/>
          <w:szCs w:val="24"/>
          <w:shd w:val="clear" w:color="auto" w:fill="FFFFFF"/>
        </w:rPr>
        <w:t xml:space="preserve"> : </w:t>
      </w:r>
      <w:hyperlink r:id="rId11" w:history="1">
        <w:r w:rsidR="00631CE7" w:rsidRPr="00BE0855">
          <w:rPr>
            <w:rStyle w:val="Lienhypertexte"/>
            <w:rFonts w:ascii="Arial" w:hAnsi="Arial" w:cs="Arial"/>
            <w:sz w:val="24"/>
            <w:szCs w:val="24"/>
            <w:shd w:val="clear" w:color="auto" w:fill="FFFFFF"/>
          </w:rPr>
          <w:t>https://congresgazelec.com/</w:t>
        </w:r>
      </w:hyperlink>
      <w:r w:rsidR="00631CE7">
        <w:rPr>
          <w:rFonts w:ascii="Arial" w:hAnsi="Arial" w:cs="Arial"/>
          <w:color w:val="05404E"/>
          <w:sz w:val="24"/>
          <w:szCs w:val="24"/>
          <w:shd w:val="clear" w:color="auto" w:fill="FFFFFF"/>
        </w:rPr>
        <w:t xml:space="preserve"> </w:t>
      </w:r>
    </w:p>
    <w:p w14:paraId="258E75BA" w14:textId="6547141E" w:rsidR="00631CE7" w:rsidRPr="00AA6A80" w:rsidRDefault="00631CE7" w:rsidP="00631CE7">
      <w:pPr>
        <w:jc w:val="both"/>
        <w:rPr>
          <w:b/>
          <w:bCs/>
          <w:color w:val="D6B760"/>
          <w:sz w:val="28"/>
          <w:szCs w:val="28"/>
        </w:rPr>
      </w:pPr>
    </w:p>
    <w:p w14:paraId="72DBC1E6" w14:textId="277D6B94" w:rsidR="00631CE7" w:rsidRPr="00AA6A80" w:rsidRDefault="00631CE7" w:rsidP="00631CE7">
      <w:pPr>
        <w:jc w:val="both"/>
        <w:rPr>
          <w:b/>
          <w:bCs/>
          <w:color w:val="D6B760"/>
          <w:sz w:val="28"/>
          <w:szCs w:val="28"/>
        </w:rPr>
      </w:pPr>
      <w:r w:rsidRPr="00AA6A80">
        <w:rPr>
          <w:b/>
          <w:bCs/>
          <w:color w:val="D6B760"/>
          <w:sz w:val="28"/>
          <w:szCs w:val="28"/>
        </w:rPr>
        <w:t>A propos de Content &amp; Business</w:t>
      </w:r>
    </w:p>
    <w:p w14:paraId="584B52DE" w14:textId="77777777" w:rsidR="002F5F81" w:rsidRPr="00670811" w:rsidRDefault="00631CE7" w:rsidP="00710393">
      <w:pPr>
        <w:jc w:val="both"/>
        <w:rPr>
          <w:rFonts w:ascii="Arial" w:hAnsi="Arial" w:cs="Arial"/>
          <w:color w:val="033E4C"/>
          <w:sz w:val="24"/>
          <w:szCs w:val="24"/>
          <w:shd w:val="clear" w:color="auto" w:fill="FFFFFF"/>
        </w:rPr>
      </w:pPr>
      <w:r w:rsidRPr="00670811">
        <w:rPr>
          <w:rFonts w:ascii="Arial" w:hAnsi="Arial" w:cs="Arial"/>
          <w:color w:val="033E4C"/>
          <w:sz w:val="24"/>
          <w:szCs w:val="24"/>
          <w:shd w:val="clear" w:color="auto" w:fill="FFFFFF"/>
        </w:rPr>
        <w:t>Créateur et organisateur de congrès premium, principalement dans le domaine de l’énergie</w:t>
      </w:r>
      <w:r w:rsidR="00CD4959" w:rsidRPr="00670811">
        <w:rPr>
          <w:rFonts w:ascii="Arial" w:hAnsi="Arial" w:cs="Arial"/>
          <w:color w:val="033E4C"/>
          <w:sz w:val="24"/>
          <w:szCs w:val="24"/>
          <w:shd w:val="clear" w:color="auto" w:fill="FFFFFF"/>
        </w:rPr>
        <w:t xml:space="preserve"> et des nouvelles technologies</w:t>
      </w:r>
      <w:r w:rsidRPr="00670811">
        <w:rPr>
          <w:rFonts w:ascii="Arial" w:hAnsi="Arial" w:cs="Arial"/>
          <w:color w:val="033E4C"/>
          <w:sz w:val="24"/>
          <w:szCs w:val="24"/>
          <w:shd w:val="clear" w:color="auto" w:fill="FFFFFF"/>
        </w:rPr>
        <w:t xml:space="preserve">, Content &amp; Business détecte les secteurs et sujets à potentiel pour créer des rendez-vous à forte valeur ajoutée et réunir les écosystèmes en physique ou en ligne. Content &amp; Business est notamment l’organisateur </w:t>
      </w:r>
      <w:r w:rsidR="002F5F81" w:rsidRPr="00670811">
        <w:rPr>
          <w:rFonts w:ascii="Arial" w:hAnsi="Arial" w:cs="Arial"/>
          <w:color w:val="033E4C"/>
          <w:sz w:val="24"/>
          <w:szCs w:val="24"/>
          <w:shd w:val="clear" w:color="auto" w:fill="FFFFFF"/>
        </w:rPr>
        <w:t>du Congrès Horizons Hydrogène dans le secteur de l’énergie et des congrès Cap IT et METADAYS dans le secteur des nouvelles technologies.</w:t>
      </w:r>
    </w:p>
    <w:p w14:paraId="488D949E" w14:textId="12BADD2A" w:rsidR="00C31ED4" w:rsidRPr="00631CE7" w:rsidRDefault="00631CE7" w:rsidP="00710393">
      <w:pPr>
        <w:jc w:val="both"/>
        <w:rPr>
          <w:rFonts w:ascii="Arial" w:hAnsi="Arial" w:cs="Arial"/>
          <w:color w:val="05404E"/>
          <w:sz w:val="24"/>
          <w:szCs w:val="24"/>
          <w:shd w:val="clear" w:color="auto" w:fill="FFFFFF"/>
        </w:rPr>
      </w:pPr>
      <w:r w:rsidRPr="00670811">
        <w:rPr>
          <w:rFonts w:ascii="Arial" w:hAnsi="Arial" w:cs="Arial"/>
          <w:color w:val="033E4C"/>
          <w:sz w:val="24"/>
          <w:szCs w:val="24"/>
          <w:shd w:val="clear" w:color="auto" w:fill="FFFFFF"/>
        </w:rPr>
        <w:t>Plus d’infos</w:t>
      </w:r>
      <w:r w:rsidRPr="00631CE7">
        <w:rPr>
          <w:rFonts w:ascii="Arial" w:hAnsi="Arial" w:cs="Arial"/>
          <w:color w:val="05404E"/>
          <w:sz w:val="24"/>
          <w:szCs w:val="24"/>
          <w:shd w:val="clear" w:color="auto" w:fill="FFFFFF"/>
        </w:rPr>
        <w:t xml:space="preserve"> : </w:t>
      </w:r>
      <w:hyperlink r:id="rId12" w:history="1">
        <w:r w:rsidRPr="00BE0855">
          <w:rPr>
            <w:rStyle w:val="Lienhypertexte"/>
            <w:rFonts w:ascii="Arial" w:hAnsi="Arial" w:cs="Arial"/>
            <w:sz w:val="24"/>
            <w:szCs w:val="24"/>
            <w:shd w:val="clear" w:color="auto" w:fill="FFFFFF"/>
          </w:rPr>
          <w:t>https://contentandbusiness.fr</w:t>
        </w:r>
      </w:hyperlink>
      <w:r>
        <w:rPr>
          <w:rFonts w:ascii="Arial" w:hAnsi="Arial" w:cs="Arial"/>
          <w:color w:val="05404E"/>
          <w:sz w:val="24"/>
          <w:szCs w:val="24"/>
          <w:shd w:val="clear" w:color="auto" w:fill="FFFFFF"/>
        </w:rPr>
        <w:t xml:space="preserve"> </w:t>
      </w:r>
    </w:p>
    <w:p w14:paraId="3694173F" w14:textId="62E873FC" w:rsidR="00C31ED4" w:rsidRPr="00E35143" w:rsidRDefault="00C31ED4" w:rsidP="00710393">
      <w:pPr>
        <w:jc w:val="both"/>
        <w:rPr>
          <w:rFonts w:ascii="Roboto" w:hAnsi="Roboto"/>
          <w:color w:val="033E4C"/>
          <w:sz w:val="24"/>
          <w:szCs w:val="24"/>
        </w:rPr>
      </w:pPr>
    </w:p>
    <w:p w14:paraId="17E394BD" w14:textId="77777777" w:rsidR="00C31ED4" w:rsidRPr="00E35143" w:rsidRDefault="00C31ED4" w:rsidP="00710393">
      <w:pPr>
        <w:jc w:val="both"/>
        <w:rPr>
          <w:rFonts w:ascii="Roboto" w:hAnsi="Roboto"/>
          <w:color w:val="033E4C"/>
          <w:sz w:val="24"/>
          <w:szCs w:val="24"/>
        </w:rPr>
      </w:pPr>
    </w:p>
    <w:p w14:paraId="4DE3488C" w14:textId="77777777" w:rsidR="00C31ED4" w:rsidRPr="00E35143" w:rsidRDefault="00C31ED4" w:rsidP="00710393">
      <w:pPr>
        <w:jc w:val="both"/>
        <w:rPr>
          <w:rFonts w:ascii="Roboto" w:hAnsi="Roboto"/>
          <w:color w:val="033E4C"/>
          <w:sz w:val="24"/>
          <w:szCs w:val="24"/>
        </w:rPr>
      </w:pPr>
    </w:p>
    <w:p w14:paraId="73A047A3" w14:textId="77777777" w:rsidR="00FF0DE9" w:rsidRPr="00E35143" w:rsidRDefault="00FF0DE9" w:rsidP="00710393">
      <w:pPr>
        <w:jc w:val="both"/>
        <w:rPr>
          <w:rFonts w:ascii="Roboto" w:hAnsi="Roboto"/>
          <w:noProof/>
          <w:sz w:val="24"/>
          <w:szCs w:val="24"/>
        </w:rPr>
      </w:pPr>
    </w:p>
    <w:p w14:paraId="5992C7FF" w14:textId="4DD4A2EA" w:rsidR="00710393" w:rsidRPr="00710393" w:rsidRDefault="00FF0DE9" w:rsidP="00710393">
      <w:pPr>
        <w:jc w:val="both"/>
        <w:rPr>
          <w:rFonts w:ascii="Roboto" w:hAnsi="Roboto"/>
          <w:color w:val="033E4C"/>
          <w:sz w:val="24"/>
          <w:szCs w:val="24"/>
          <w:lang w:val="en-US"/>
        </w:rPr>
      </w:pPr>
      <w:r w:rsidRPr="00AF12AC">
        <w:rPr>
          <w:rFonts w:ascii="Roboto" w:hAnsi="Roboto"/>
          <w:noProof/>
          <w:sz w:val="24"/>
          <w:szCs w:val="24"/>
          <w:lang w:val="en-US"/>
        </w:rPr>
        <w:drawing>
          <wp:anchor distT="0" distB="0" distL="114300" distR="114300" simplePos="0" relativeHeight="251669504" behindDoc="0" locked="0" layoutInCell="1" allowOverlap="1" wp14:anchorId="19F82E12" wp14:editId="717ABF13">
            <wp:simplePos x="0" y="0"/>
            <wp:positionH relativeFrom="page">
              <wp:align>left</wp:align>
            </wp:positionH>
            <wp:positionV relativeFrom="paragraph">
              <wp:posOffset>5263515</wp:posOffset>
            </wp:positionV>
            <wp:extent cx="7619844" cy="540985"/>
            <wp:effectExtent l="0" t="0" r="635" b="0"/>
            <wp:wrapNone/>
            <wp:docPr id="4" name="Imag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4981"/>
                    <a:stretch/>
                  </pic:blipFill>
                  <pic:spPr bwMode="auto">
                    <a:xfrm>
                      <a:off x="0" y="0"/>
                      <a:ext cx="7619844" cy="540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10393" w:rsidRPr="00710393" w:rsidSect="005D16F6">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B1E2" w14:textId="77777777" w:rsidR="00981FCB" w:rsidRDefault="00981FCB" w:rsidP="00E16EA7">
      <w:pPr>
        <w:spacing w:after="0" w:line="240" w:lineRule="auto"/>
      </w:pPr>
      <w:r>
        <w:separator/>
      </w:r>
    </w:p>
  </w:endnote>
  <w:endnote w:type="continuationSeparator" w:id="0">
    <w:p w14:paraId="21C3126A" w14:textId="77777777" w:rsidR="00981FCB" w:rsidRDefault="00981FCB" w:rsidP="00E1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7A97" w14:textId="1AD62FBB" w:rsidR="0063635F" w:rsidRDefault="000E7A3E">
    <w:pPr>
      <w:pStyle w:val="Pieddepage"/>
    </w:pPr>
    <w:r>
      <w:rPr>
        <w:noProof/>
      </w:rPr>
      <w:drawing>
        <wp:anchor distT="0" distB="0" distL="114300" distR="114300" simplePos="0" relativeHeight="251663360" behindDoc="0" locked="0" layoutInCell="1" allowOverlap="1" wp14:anchorId="25F1CE96" wp14:editId="714B2751">
          <wp:simplePos x="0" y="0"/>
          <wp:positionH relativeFrom="page">
            <wp:posOffset>-17145</wp:posOffset>
          </wp:positionH>
          <wp:positionV relativeFrom="page">
            <wp:align>bottom</wp:align>
          </wp:positionV>
          <wp:extent cx="7553325" cy="447404"/>
          <wp:effectExtent l="0" t="0" r="0" b="0"/>
          <wp:wrapTopAndBottom/>
          <wp:docPr id="55007740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77400" name="Image 550077400"/>
                  <pic:cNvPicPr/>
                </pic:nvPicPr>
                <pic:blipFill>
                  <a:blip r:embed="rId1">
                    <a:extLst>
                      <a:ext uri="{28A0092B-C50C-407E-A947-70E740481C1C}">
                        <a14:useLocalDpi xmlns:a14="http://schemas.microsoft.com/office/drawing/2010/main" val="0"/>
                      </a:ext>
                    </a:extLst>
                  </a:blip>
                  <a:stretch>
                    <a:fillRect/>
                  </a:stretch>
                </pic:blipFill>
                <pic:spPr>
                  <a:xfrm>
                    <a:off x="0" y="0"/>
                    <a:ext cx="7553325" cy="4474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F2DA" w14:textId="77777777" w:rsidR="00981FCB" w:rsidRDefault="00981FCB" w:rsidP="00E16EA7">
      <w:pPr>
        <w:spacing w:after="0" w:line="240" w:lineRule="auto"/>
      </w:pPr>
      <w:r>
        <w:separator/>
      </w:r>
    </w:p>
  </w:footnote>
  <w:footnote w:type="continuationSeparator" w:id="0">
    <w:p w14:paraId="39C2451D" w14:textId="77777777" w:rsidR="00981FCB" w:rsidRDefault="00981FCB" w:rsidP="00E1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0847" w14:textId="41922A12" w:rsidR="0063635F" w:rsidRDefault="001775BF" w:rsidP="00E33C2C">
    <w:pPr>
      <w:pStyle w:val="En-tte"/>
      <w:jc w:val="center"/>
    </w:pPr>
    <w:r>
      <w:rPr>
        <w:noProof/>
      </w:rPr>
      <w:drawing>
        <wp:anchor distT="0" distB="0" distL="114300" distR="114300" simplePos="0" relativeHeight="251664384" behindDoc="0" locked="0" layoutInCell="1" allowOverlap="1" wp14:anchorId="1F64D6B3" wp14:editId="570A9B4B">
          <wp:simplePos x="0" y="0"/>
          <wp:positionH relativeFrom="page">
            <wp:align>left</wp:align>
          </wp:positionH>
          <wp:positionV relativeFrom="paragraph">
            <wp:posOffset>-438150</wp:posOffset>
          </wp:positionV>
          <wp:extent cx="7534275" cy="624840"/>
          <wp:effectExtent l="0" t="0" r="9525" b="3810"/>
          <wp:wrapTopAndBottom/>
          <wp:docPr id="16842816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281678" name="Image 1684281678"/>
                  <pic:cNvPicPr/>
                </pic:nvPicPr>
                <pic:blipFill>
                  <a:blip r:embed="rId1">
                    <a:extLst>
                      <a:ext uri="{28A0092B-C50C-407E-A947-70E740481C1C}">
                        <a14:useLocalDpi xmlns:a14="http://schemas.microsoft.com/office/drawing/2010/main" val="0"/>
                      </a:ext>
                    </a:extLst>
                  </a:blip>
                  <a:stretch>
                    <a:fillRect/>
                  </a:stretch>
                </pic:blipFill>
                <pic:spPr>
                  <a:xfrm>
                    <a:off x="0" y="0"/>
                    <a:ext cx="7534275"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E4"/>
    <w:multiLevelType w:val="hybridMultilevel"/>
    <w:tmpl w:val="54BC3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01727"/>
    <w:multiLevelType w:val="multilevel"/>
    <w:tmpl w:val="AD96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B5F47"/>
    <w:multiLevelType w:val="hybridMultilevel"/>
    <w:tmpl w:val="E72C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95C6F"/>
    <w:multiLevelType w:val="hybridMultilevel"/>
    <w:tmpl w:val="B412C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07E3E"/>
    <w:multiLevelType w:val="hybridMultilevel"/>
    <w:tmpl w:val="A8D69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E0DE0"/>
    <w:multiLevelType w:val="hybridMultilevel"/>
    <w:tmpl w:val="E814F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E0156"/>
    <w:multiLevelType w:val="hybridMultilevel"/>
    <w:tmpl w:val="D97C0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4443A"/>
    <w:multiLevelType w:val="hybridMultilevel"/>
    <w:tmpl w:val="53A08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53457"/>
    <w:multiLevelType w:val="hybridMultilevel"/>
    <w:tmpl w:val="71C86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8B5989"/>
    <w:multiLevelType w:val="hybridMultilevel"/>
    <w:tmpl w:val="566E5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CB48E3"/>
    <w:multiLevelType w:val="multilevel"/>
    <w:tmpl w:val="E566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435F9"/>
    <w:multiLevelType w:val="hybridMultilevel"/>
    <w:tmpl w:val="B24A6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1E3813"/>
    <w:multiLevelType w:val="hybridMultilevel"/>
    <w:tmpl w:val="F934F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6E741F"/>
    <w:multiLevelType w:val="hybridMultilevel"/>
    <w:tmpl w:val="42CAD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AA12F9"/>
    <w:multiLevelType w:val="hybridMultilevel"/>
    <w:tmpl w:val="13F4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3D777E"/>
    <w:multiLevelType w:val="hybridMultilevel"/>
    <w:tmpl w:val="21169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F45DCC"/>
    <w:multiLevelType w:val="hybridMultilevel"/>
    <w:tmpl w:val="59824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F72E7C"/>
    <w:multiLevelType w:val="hybridMultilevel"/>
    <w:tmpl w:val="1DF6D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4A5DF9"/>
    <w:multiLevelType w:val="hybridMultilevel"/>
    <w:tmpl w:val="D4A08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E50780"/>
    <w:multiLevelType w:val="hybridMultilevel"/>
    <w:tmpl w:val="AFCE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C517C7"/>
    <w:multiLevelType w:val="hybridMultilevel"/>
    <w:tmpl w:val="B0AA1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209497">
    <w:abstractNumId w:val="9"/>
  </w:num>
  <w:num w:numId="2" w16cid:durableId="579095478">
    <w:abstractNumId w:val="5"/>
  </w:num>
  <w:num w:numId="3" w16cid:durableId="1966814880">
    <w:abstractNumId w:val="0"/>
  </w:num>
  <w:num w:numId="4" w16cid:durableId="1805467133">
    <w:abstractNumId w:val="7"/>
  </w:num>
  <w:num w:numId="5" w16cid:durableId="470633827">
    <w:abstractNumId w:val="6"/>
  </w:num>
  <w:num w:numId="6" w16cid:durableId="1028488211">
    <w:abstractNumId w:val="18"/>
  </w:num>
  <w:num w:numId="7" w16cid:durableId="327634547">
    <w:abstractNumId w:val="17"/>
  </w:num>
  <w:num w:numId="8" w16cid:durableId="845249222">
    <w:abstractNumId w:val="4"/>
  </w:num>
  <w:num w:numId="9" w16cid:durableId="691344421">
    <w:abstractNumId w:val="12"/>
  </w:num>
  <w:num w:numId="10" w16cid:durableId="1925256156">
    <w:abstractNumId w:val="11"/>
  </w:num>
  <w:num w:numId="11" w16cid:durableId="1070036096">
    <w:abstractNumId w:val="13"/>
  </w:num>
  <w:num w:numId="12" w16cid:durableId="1367175143">
    <w:abstractNumId w:val="15"/>
  </w:num>
  <w:num w:numId="13" w16cid:durableId="1111163723">
    <w:abstractNumId w:val="3"/>
  </w:num>
  <w:num w:numId="14" w16cid:durableId="2078353349">
    <w:abstractNumId w:val="8"/>
  </w:num>
  <w:num w:numId="15" w16cid:durableId="1343050068">
    <w:abstractNumId w:val="1"/>
  </w:num>
  <w:num w:numId="16" w16cid:durableId="1301304768">
    <w:abstractNumId w:val="10"/>
  </w:num>
  <w:num w:numId="17" w16cid:durableId="1682852455">
    <w:abstractNumId w:val="20"/>
  </w:num>
  <w:num w:numId="18" w16cid:durableId="1580367126">
    <w:abstractNumId w:val="19"/>
  </w:num>
  <w:num w:numId="19" w16cid:durableId="1854146755">
    <w:abstractNumId w:val="2"/>
  </w:num>
  <w:num w:numId="20" w16cid:durableId="831217585">
    <w:abstractNumId w:val="14"/>
  </w:num>
  <w:num w:numId="21" w16cid:durableId="8856783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B0"/>
    <w:rsid w:val="00000BE4"/>
    <w:rsid w:val="00004172"/>
    <w:rsid w:val="00006553"/>
    <w:rsid w:val="00006724"/>
    <w:rsid w:val="0003338E"/>
    <w:rsid w:val="00072542"/>
    <w:rsid w:val="00085F83"/>
    <w:rsid w:val="000970B0"/>
    <w:rsid w:val="000A6117"/>
    <w:rsid w:val="000C4172"/>
    <w:rsid w:val="000D6D28"/>
    <w:rsid w:val="000E7A3E"/>
    <w:rsid w:val="000F2FC7"/>
    <w:rsid w:val="00101441"/>
    <w:rsid w:val="00106E9F"/>
    <w:rsid w:val="00120D3F"/>
    <w:rsid w:val="001222CE"/>
    <w:rsid w:val="0012548F"/>
    <w:rsid w:val="00130674"/>
    <w:rsid w:val="00130A7C"/>
    <w:rsid w:val="00133CDE"/>
    <w:rsid w:val="0013537C"/>
    <w:rsid w:val="001450A6"/>
    <w:rsid w:val="001546D1"/>
    <w:rsid w:val="0015641C"/>
    <w:rsid w:val="00161685"/>
    <w:rsid w:val="00165AC2"/>
    <w:rsid w:val="00176F20"/>
    <w:rsid w:val="001775BF"/>
    <w:rsid w:val="00196D58"/>
    <w:rsid w:val="00196DF0"/>
    <w:rsid w:val="001C3DB0"/>
    <w:rsid w:val="001C403F"/>
    <w:rsid w:val="001D7ABC"/>
    <w:rsid w:val="00204422"/>
    <w:rsid w:val="00210AC4"/>
    <w:rsid w:val="00241B7A"/>
    <w:rsid w:val="002519A3"/>
    <w:rsid w:val="00254026"/>
    <w:rsid w:val="00263D9B"/>
    <w:rsid w:val="002B6EB0"/>
    <w:rsid w:val="002C2CAA"/>
    <w:rsid w:val="002C5D05"/>
    <w:rsid w:val="002D5AD5"/>
    <w:rsid w:val="002F12C9"/>
    <w:rsid w:val="002F5F81"/>
    <w:rsid w:val="00304AD8"/>
    <w:rsid w:val="003148F5"/>
    <w:rsid w:val="003421A0"/>
    <w:rsid w:val="00350D48"/>
    <w:rsid w:val="00365BD1"/>
    <w:rsid w:val="003933E8"/>
    <w:rsid w:val="003A4F9E"/>
    <w:rsid w:val="003A7417"/>
    <w:rsid w:val="003B3B63"/>
    <w:rsid w:val="003E2387"/>
    <w:rsid w:val="003E5806"/>
    <w:rsid w:val="003F5360"/>
    <w:rsid w:val="003F5CB8"/>
    <w:rsid w:val="003F6B43"/>
    <w:rsid w:val="00404345"/>
    <w:rsid w:val="00407AE9"/>
    <w:rsid w:val="00420138"/>
    <w:rsid w:val="00420C17"/>
    <w:rsid w:val="004538F1"/>
    <w:rsid w:val="0045641E"/>
    <w:rsid w:val="00486025"/>
    <w:rsid w:val="004860DE"/>
    <w:rsid w:val="00492991"/>
    <w:rsid w:val="00492D92"/>
    <w:rsid w:val="004966D6"/>
    <w:rsid w:val="004B1A59"/>
    <w:rsid w:val="004B42D2"/>
    <w:rsid w:val="004E4B42"/>
    <w:rsid w:val="004F2671"/>
    <w:rsid w:val="004F33BD"/>
    <w:rsid w:val="004F763C"/>
    <w:rsid w:val="005011B8"/>
    <w:rsid w:val="00501719"/>
    <w:rsid w:val="00514B0D"/>
    <w:rsid w:val="00515154"/>
    <w:rsid w:val="00557F19"/>
    <w:rsid w:val="00565D66"/>
    <w:rsid w:val="0057078E"/>
    <w:rsid w:val="005811D5"/>
    <w:rsid w:val="005815B0"/>
    <w:rsid w:val="005848E8"/>
    <w:rsid w:val="00585E57"/>
    <w:rsid w:val="005C5821"/>
    <w:rsid w:val="005C7898"/>
    <w:rsid w:val="005D16F6"/>
    <w:rsid w:val="005D6909"/>
    <w:rsid w:val="00606F59"/>
    <w:rsid w:val="00607486"/>
    <w:rsid w:val="00631CE7"/>
    <w:rsid w:val="0063635F"/>
    <w:rsid w:val="00646E87"/>
    <w:rsid w:val="00647AAE"/>
    <w:rsid w:val="00651971"/>
    <w:rsid w:val="00655B3B"/>
    <w:rsid w:val="00663A1C"/>
    <w:rsid w:val="006669B1"/>
    <w:rsid w:val="00670811"/>
    <w:rsid w:val="006822A6"/>
    <w:rsid w:val="00683AF2"/>
    <w:rsid w:val="006A573E"/>
    <w:rsid w:val="006B0F3C"/>
    <w:rsid w:val="006C03A2"/>
    <w:rsid w:val="006E4323"/>
    <w:rsid w:val="006F7B6F"/>
    <w:rsid w:val="00710393"/>
    <w:rsid w:val="00733274"/>
    <w:rsid w:val="00742EB4"/>
    <w:rsid w:val="00743E82"/>
    <w:rsid w:val="007831A9"/>
    <w:rsid w:val="00790961"/>
    <w:rsid w:val="007B0A80"/>
    <w:rsid w:val="007B14C9"/>
    <w:rsid w:val="007B38AF"/>
    <w:rsid w:val="007B5CCF"/>
    <w:rsid w:val="007C1B9D"/>
    <w:rsid w:val="007C4D4C"/>
    <w:rsid w:val="007D0F3F"/>
    <w:rsid w:val="00804CF7"/>
    <w:rsid w:val="0081321F"/>
    <w:rsid w:val="008329FD"/>
    <w:rsid w:val="00835F60"/>
    <w:rsid w:val="00841B11"/>
    <w:rsid w:val="00843640"/>
    <w:rsid w:val="00867E38"/>
    <w:rsid w:val="00885619"/>
    <w:rsid w:val="008A2999"/>
    <w:rsid w:val="008A3841"/>
    <w:rsid w:val="008A3E98"/>
    <w:rsid w:val="008B3DEC"/>
    <w:rsid w:val="008B3F6C"/>
    <w:rsid w:val="008D6321"/>
    <w:rsid w:val="008F4073"/>
    <w:rsid w:val="00905142"/>
    <w:rsid w:val="00910136"/>
    <w:rsid w:val="00914D2F"/>
    <w:rsid w:val="0096024B"/>
    <w:rsid w:val="00960426"/>
    <w:rsid w:val="00981FCB"/>
    <w:rsid w:val="009A72A6"/>
    <w:rsid w:val="009B0901"/>
    <w:rsid w:val="009B7C8D"/>
    <w:rsid w:val="009E23B3"/>
    <w:rsid w:val="009E2823"/>
    <w:rsid w:val="009E5EB8"/>
    <w:rsid w:val="009F2A36"/>
    <w:rsid w:val="00A01F91"/>
    <w:rsid w:val="00A04CA7"/>
    <w:rsid w:val="00A07886"/>
    <w:rsid w:val="00A153F9"/>
    <w:rsid w:val="00A313D1"/>
    <w:rsid w:val="00A41851"/>
    <w:rsid w:val="00A41A5F"/>
    <w:rsid w:val="00A45F7C"/>
    <w:rsid w:val="00A909EE"/>
    <w:rsid w:val="00AA29AF"/>
    <w:rsid w:val="00AA5303"/>
    <w:rsid w:val="00AA6A80"/>
    <w:rsid w:val="00AB2756"/>
    <w:rsid w:val="00AD3D41"/>
    <w:rsid w:val="00AE12E3"/>
    <w:rsid w:val="00AE147C"/>
    <w:rsid w:val="00AF12AC"/>
    <w:rsid w:val="00AF288F"/>
    <w:rsid w:val="00B01F0B"/>
    <w:rsid w:val="00B22802"/>
    <w:rsid w:val="00B40F74"/>
    <w:rsid w:val="00B55E58"/>
    <w:rsid w:val="00B6484A"/>
    <w:rsid w:val="00B71E45"/>
    <w:rsid w:val="00B72E46"/>
    <w:rsid w:val="00B9258B"/>
    <w:rsid w:val="00B93070"/>
    <w:rsid w:val="00B93B36"/>
    <w:rsid w:val="00B970DE"/>
    <w:rsid w:val="00BB264B"/>
    <w:rsid w:val="00BD4498"/>
    <w:rsid w:val="00BE4FDE"/>
    <w:rsid w:val="00C31ED4"/>
    <w:rsid w:val="00C5012F"/>
    <w:rsid w:val="00C57CF6"/>
    <w:rsid w:val="00C8794D"/>
    <w:rsid w:val="00CC752A"/>
    <w:rsid w:val="00CD4959"/>
    <w:rsid w:val="00CE6232"/>
    <w:rsid w:val="00D06891"/>
    <w:rsid w:val="00D23084"/>
    <w:rsid w:val="00D325B9"/>
    <w:rsid w:val="00D35309"/>
    <w:rsid w:val="00D504D7"/>
    <w:rsid w:val="00D6245D"/>
    <w:rsid w:val="00DD55B3"/>
    <w:rsid w:val="00E16EA7"/>
    <w:rsid w:val="00E20283"/>
    <w:rsid w:val="00E30A51"/>
    <w:rsid w:val="00E31DE7"/>
    <w:rsid w:val="00E33C2C"/>
    <w:rsid w:val="00E35143"/>
    <w:rsid w:val="00EB7F40"/>
    <w:rsid w:val="00EC1C5B"/>
    <w:rsid w:val="00ED562B"/>
    <w:rsid w:val="00ED58A6"/>
    <w:rsid w:val="00ED63B9"/>
    <w:rsid w:val="00EF6B96"/>
    <w:rsid w:val="00F32AB5"/>
    <w:rsid w:val="00F70BE2"/>
    <w:rsid w:val="00F72AFA"/>
    <w:rsid w:val="00FA29DB"/>
    <w:rsid w:val="00FA2C73"/>
    <w:rsid w:val="00FA72CB"/>
    <w:rsid w:val="00FB713E"/>
    <w:rsid w:val="00FC5635"/>
    <w:rsid w:val="00FD2D4B"/>
    <w:rsid w:val="00FD54B8"/>
    <w:rsid w:val="00FF0DE9"/>
    <w:rsid w:val="0AE6A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F0EE"/>
  <w15:chartTrackingRefBased/>
  <w15:docId w15:val="{694A913E-5315-425B-A32B-4A99EFDF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A5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06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B970D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B7A"/>
    <w:pPr>
      <w:ind w:left="720"/>
      <w:contextualSpacing/>
    </w:pPr>
  </w:style>
  <w:style w:type="character" w:customStyle="1" w:styleId="normaltextrun">
    <w:name w:val="normaltextrun"/>
    <w:basedOn w:val="Policepardfaut"/>
    <w:rsid w:val="00905142"/>
  </w:style>
  <w:style w:type="character" w:customStyle="1" w:styleId="eop">
    <w:name w:val="eop"/>
    <w:basedOn w:val="Policepardfaut"/>
    <w:rsid w:val="00905142"/>
  </w:style>
  <w:style w:type="character" w:customStyle="1" w:styleId="Titre4Car">
    <w:name w:val="Titre 4 Car"/>
    <w:basedOn w:val="Policepardfaut"/>
    <w:link w:val="Titre4"/>
    <w:uiPriority w:val="9"/>
    <w:rsid w:val="00B970DE"/>
    <w:rPr>
      <w:rFonts w:ascii="Times New Roman" w:eastAsia="Times New Roman" w:hAnsi="Times New Roman" w:cs="Times New Roman"/>
      <w:b/>
      <w:bCs/>
      <w:sz w:val="24"/>
      <w:szCs w:val="24"/>
      <w:lang w:eastAsia="fr-FR"/>
    </w:rPr>
  </w:style>
  <w:style w:type="character" w:customStyle="1" w:styleId="findhit">
    <w:name w:val="findhit"/>
    <w:basedOn w:val="Policepardfaut"/>
    <w:rsid w:val="008B3F6C"/>
  </w:style>
  <w:style w:type="character" w:customStyle="1" w:styleId="Titre3Car">
    <w:name w:val="Titre 3 Car"/>
    <w:basedOn w:val="Policepardfaut"/>
    <w:link w:val="Titre3"/>
    <w:uiPriority w:val="9"/>
    <w:semiHidden/>
    <w:rsid w:val="00106E9F"/>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6A57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1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6EA7"/>
    <w:rPr>
      <w:b/>
      <w:bCs/>
    </w:rPr>
  </w:style>
  <w:style w:type="paragraph" w:styleId="En-tte">
    <w:name w:val="header"/>
    <w:basedOn w:val="Normal"/>
    <w:link w:val="En-tteCar"/>
    <w:uiPriority w:val="99"/>
    <w:unhideWhenUsed/>
    <w:rsid w:val="00E16EA7"/>
    <w:pPr>
      <w:tabs>
        <w:tab w:val="center" w:pos="4536"/>
        <w:tab w:val="right" w:pos="9072"/>
      </w:tabs>
      <w:spacing w:after="0" w:line="240" w:lineRule="auto"/>
    </w:pPr>
  </w:style>
  <w:style w:type="character" w:customStyle="1" w:styleId="En-tteCar">
    <w:name w:val="En-tête Car"/>
    <w:basedOn w:val="Policepardfaut"/>
    <w:link w:val="En-tte"/>
    <w:uiPriority w:val="99"/>
    <w:rsid w:val="00E16EA7"/>
  </w:style>
  <w:style w:type="paragraph" w:styleId="Pieddepage">
    <w:name w:val="footer"/>
    <w:basedOn w:val="Normal"/>
    <w:link w:val="PieddepageCar"/>
    <w:uiPriority w:val="99"/>
    <w:unhideWhenUsed/>
    <w:rsid w:val="00E16E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EA7"/>
  </w:style>
  <w:style w:type="character" w:styleId="Lienhypertexte">
    <w:name w:val="Hyperlink"/>
    <w:basedOn w:val="Policepardfaut"/>
    <w:uiPriority w:val="99"/>
    <w:unhideWhenUsed/>
    <w:rsid w:val="00646E87"/>
    <w:rPr>
      <w:color w:val="0563C1" w:themeColor="hyperlink"/>
      <w:u w:val="single"/>
    </w:rPr>
  </w:style>
  <w:style w:type="character" w:styleId="Mentionnonrsolue">
    <w:name w:val="Unresolved Mention"/>
    <w:basedOn w:val="Policepardfaut"/>
    <w:uiPriority w:val="99"/>
    <w:semiHidden/>
    <w:unhideWhenUsed/>
    <w:rsid w:val="00646E87"/>
    <w:rPr>
      <w:color w:val="605E5C"/>
      <w:shd w:val="clear" w:color="auto" w:fill="E1DFDD"/>
    </w:rPr>
  </w:style>
  <w:style w:type="paragraph" w:styleId="Sansinterligne">
    <w:name w:val="No Spacing"/>
    <w:uiPriority w:val="1"/>
    <w:qFormat/>
    <w:rsid w:val="00FA2C73"/>
    <w:pPr>
      <w:spacing w:after="0" w:line="240" w:lineRule="auto"/>
    </w:pPr>
  </w:style>
  <w:style w:type="character" w:styleId="Lienhypertextesuivivisit">
    <w:name w:val="FollowedHyperlink"/>
    <w:basedOn w:val="Policepardfaut"/>
    <w:uiPriority w:val="99"/>
    <w:semiHidden/>
    <w:unhideWhenUsed/>
    <w:rsid w:val="00867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2309">
      <w:bodyDiv w:val="1"/>
      <w:marLeft w:val="0"/>
      <w:marRight w:val="0"/>
      <w:marTop w:val="0"/>
      <w:marBottom w:val="0"/>
      <w:divBdr>
        <w:top w:val="none" w:sz="0" w:space="0" w:color="auto"/>
        <w:left w:val="none" w:sz="0" w:space="0" w:color="auto"/>
        <w:bottom w:val="none" w:sz="0" w:space="0" w:color="auto"/>
        <w:right w:val="none" w:sz="0" w:space="0" w:color="auto"/>
      </w:divBdr>
    </w:div>
    <w:div w:id="327443814">
      <w:bodyDiv w:val="1"/>
      <w:marLeft w:val="0"/>
      <w:marRight w:val="0"/>
      <w:marTop w:val="0"/>
      <w:marBottom w:val="0"/>
      <w:divBdr>
        <w:top w:val="none" w:sz="0" w:space="0" w:color="auto"/>
        <w:left w:val="none" w:sz="0" w:space="0" w:color="auto"/>
        <w:bottom w:val="none" w:sz="0" w:space="0" w:color="auto"/>
        <w:right w:val="none" w:sz="0" w:space="0" w:color="auto"/>
      </w:divBdr>
    </w:div>
    <w:div w:id="381710968">
      <w:bodyDiv w:val="1"/>
      <w:marLeft w:val="0"/>
      <w:marRight w:val="0"/>
      <w:marTop w:val="0"/>
      <w:marBottom w:val="0"/>
      <w:divBdr>
        <w:top w:val="none" w:sz="0" w:space="0" w:color="auto"/>
        <w:left w:val="none" w:sz="0" w:space="0" w:color="auto"/>
        <w:bottom w:val="none" w:sz="0" w:space="0" w:color="auto"/>
        <w:right w:val="none" w:sz="0" w:space="0" w:color="auto"/>
      </w:divBdr>
      <w:divsChild>
        <w:div w:id="1863126087">
          <w:marLeft w:val="0"/>
          <w:marRight w:val="0"/>
          <w:marTop w:val="0"/>
          <w:marBottom w:val="0"/>
          <w:divBdr>
            <w:top w:val="none" w:sz="0" w:space="0" w:color="auto"/>
            <w:left w:val="none" w:sz="0" w:space="0" w:color="auto"/>
            <w:bottom w:val="none" w:sz="0" w:space="0" w:color="auto"/>
            <w:right w:val="none" w:sz="0" w:space="0" w:color="auto"/>
          </w:divBdr>
        </w:div>
      </w:divsChild>
    </w:div>
    <w:div w:id="409811884">
      <w:bodyDiv w:val="1"/>
      <w:marLeft w:val="0"/>
      <w:marRight w:val="0"/>
      <w:marTop w:val="0"/>
      <w:marBottom w:val="0"/>
      <w:divBdr>
        <w:top w:val="none" w:sz="0" w:space="0" w:color="auto"/>
        <w:left w:val="none" w:sz="0" w:space="0" w:color="auto"/>
        <w:bottom w:val="none" w:sz="0" w:space="0" w:color="auto"/>
        <w:right w:val="none" w:sz="0" w:space="0" w:color="auto"/>
      </w:divBdr>
    </w:div>
    <w:div w:id="539979771">
      <w:bodyDiv w:val="1"/>
      <w:marLeft w:val="0"/>
      <w:marRight w:val="0"/>
      <w:marTop w:val="0"/>
      <w:marBottom w:val="0"/>
      <w:divBdr>
        <w:top w:val="none" w:sz="0" w:space="0" w:color="auto"/>
        <w:left w:val="none" w:sz="0" w:space="0" w:color="auto"/>
        <w:bottom w:val="none" w:sz="0" w:space="0" w:color="auto"/>
        <w:right w:val="none" w:sz="0" w:space="0" w:color="auto"/>
      </w:divBdr>
    </w:div>
    <w:div w:id="552348665">
      <w:bodyDiv w:val="1"/>
      <w:marLeft w:val="0"/>
      <w:marRight w:val="0"/>
      <w:marTop w:val="0"/>
      <w:marBottom w:val="0"/>
      <w:divBdr>
        <w:top w:val="none" w:sz="0" w:space="0" w:color="auto"/>
        <w:left w:val="none" w:sz="0" w:space="0" w:color="auto"/>
        <w:bottom w:val="none" w:sz="0" w:space="0" w:color="auto"/>
        <w:right w:val="none" w:sz="0" w:space="0" w:color="auto"/>
      </w:divBdr>
    </w:div>
    <w:div w:id="622464443">
      <w:bodyDiv w:val="1"/>
      <w:marLeft w:val="0"/>
      <w:marRight w:val="0"/>
      <w:marTop w:val="0"/>
      <w:marBottom w:val="0"/>
      <w:divBdr>
        <w:top w:val="none" w:sz="0" w:space="0" w:color="auto"/>
        <w:left w:val="none" w:sz="0" w:space="0" w:color="auto"/>
        <w:bottom w:val="none" w:sz="0" w:space="0" w:color="auto"/>
        <w:right w:val="none" w:sz="0" w:space="0" w:color="auto"/>
      </w:divBdr>
    </w:div>
    <w:div w:id="638996725">
      <w:bodyDiv w:val="1"/>
      <w:marLeft w:val="0"/>
      <w:marRight w:val="0"/>
      <w:marTop w:val="0"/>
      <w:marBottom w:val="0"/>
      <w:divBdr>
        <w:top w:val="none" w:sz="0" w:space="0" w:color="auto"/>
        <w:left w:val="none" w:sz="0" w:space="0" w:color="auto"/>
        <w:bottom w:val="none" w:sz="0" w:space="0" w:color="auto"/>
        <w:right w:val="none" w:sz="0" w:space="0" w:color="auto"/>
      </w:divBdr>
    </w:div>
    <w:div w:id="745499464">
      <w:bodyDiv w:val="1"/>
      <w:marLeft w:val="0"/>
      <w:marRight w:val="0"/>
      <w:marTop w:val="0"/>
      <w:marBottom w:val="0"/>
      <w:divBdr>
        <w:top w:val="none" w:sz="0" w:space="0" w:color="auto"/>
        <w:left w:val="none" w:sz="0" w:space="0" w:color="auto"/>
        <w:bottom w:val="none" w:sz="0" w:space="0" w:color="auto"/>
        <w:right w:val="none" w:sz="0" w:space="0" w:color="auto"/>
      </w:divBdr>
    </w:div>
    <w:div w:id="828323282">
      <w:bodyDiv w:val="1"/>
      <w:marLeft w:val="0"/>
      <w:marRight w:val="0"/>
      <w:marTop w:val="0"/>
      <w:marBottom w:val="0"/>
      <w:divBdr>
        <w:top w:val="none" w:sz="0" w:space="0" w:color="auto"/>
        <w:left w:val="none" w:sz="0" w:space="0" w:color="auto"/>
        <w:bottom w:val="none" w:sz="0" w:space="0" w:color="auto"/>
        <w:right w:val="none" w:sz="0" w:space="0" w:color="auto"/>
      </w:divBdr>
    </w:div>
    <w:div w:id="1105002633">
      <w:bodyDiv w:val="1"/>
      <w:marLeft w:val="0"/>
      <w:marRight w:val="0"/>
      <w:marTop w:val="0"/>
      <w:marBottom w:val="0"/>
      <w:divBdr>
        <w:top w:val="none" w:sz="0" w:space="0" w:color="auto"/>
        <w:left w:val="none" w:sz="0" w:space="0" w:color="auto"/>
        <w:bottom w:val="none" w:sz="0" w:space="0" w:color="auto"/>
        <w:right w:val="none" w:sz="0" w:space="0" w:color="auto"/>
      </w:divBdr>
    </w:div>
    <w:div w:id="1107390558">
      <w:bodyDiv w:val="1"/>
      <w:marLeft w:val="0"/>
      <w:marRight w:val="0"/>
      <w:marTop w:val="0"/>
      <w:marBottom w:val="0"/>
      <w:divBdr>
        <w:top w:val="none" w:sz="0" w:space="0" w:color="auto"/>
        <w:left w:val="none" w:sz="0" w:space="0" w:color="auto"/>
        <w:bottom w:val="none" w:sz="0" w:space="0" w:color="auto"/>
        <w:right w:val="none" w:sz="0" w:space="0" w:color="auto"/>
      </w:divBdr>
    </w:div>
    <w:div w:id="1154371819">
      <w:bodyDiv w:val="1"/>
      <w:marLeft w:val="0"/>
      <w:marRight w:val="0"/>
      <w:marTop w:val="0"/>
      <w:marBottom w:val="0"/>
      <w:divBdr>
        <w:top w:val="none" w:sz="0" w:space="0" w:color="auto"/>
        <w:left w:val="none" w:sz="0" w:space="0" w:color="auto"/>
        <w:bottom w:val="none" w:sz="0" w:space="0" w:color="auto"/>
        <w:right w:val="none" w:sz="0" w:space="0" w:color="auto"/>
      </w:divBdr>
    </w:div>
    <w:div w:id="1180239149">
      <w:bodyDiv w:val="1"/>
      <w:marLeft w:val="0"/>
      <w:marRight w:val="0"/>
      <w:marTop w:val="0"/>
      <w:marBottom w:val="0"/>
      <w:divBdr>
        <w:top w:val="none" w:sz="0" w:space="0" w:color="auto"/>
        <w:left w:val="none" w:sz="0" w:space="0" w:color="auto"/>
        <w:bottom w:val="none" w:sz="0" w:space="0" w:color="auto"/>
        <w:right w:val="none" w:sz="0" w:space="0" w:color="auto"/>
      </w:divBdr>
    </w:div>
    <w:div w:id="1326978061">
      <w:bodyDiv w:val="1"/>
      <w:marLeft w:val="0"/>
      <w:marRight w:val="0"/>
      <w:marTop w:val="0"/>
      <w:marBottom w:val="0"/>
      <w:divBdr>
        <w:top w:val="none" w:sz="0" w:space="0" w:color="auto"/>
        <w:left w:val="none" w:sz="0" w:space="0" w:color="auto"/>
        <w:bottom w:val="none" w:sz="0" w:space="0" w:color="auto"/>
        <w:right w:val="none" w:sz="0" w:space="0" w:color="auto"/>
      </w:divBdr>
    </w:div>
    <w:div w:id="1350181183">
      <w:bodyDiv w:val="1"/>
      <w:marLeft w:val="0"/>
      <w:marRight w:val="0"/>
      <w:marTop w:val="0"/>
      <w:marBottom w:val="0"/>
      <w:divBdr>
        <w:top w:val="none" w:sz="0" w:space="0" w:color="auto"/>
        <w:left w:val="none" w:sz="0" w:space="0" w:color="auto"/>
        <w:bottom w:val="none" w:sz="0" w:space="0" w:color="auto"/>
        <w:right w:val="none" w:sz="0" w:space="0" w:color="auto"/>
      </w:divBdr>
    </w:div>
    <w:div w:id="1394813340">
      <w:bodyDiv w:val="1"/>
      <w:marLeft w:val="0"/>
      <w:marRight w:val="0"/>
      <w:marTop w:val="0"/>
      <w:marBottom w:val="0"/>
      <w:divBdr>
        <w:top w:val="none" w:sz="0" w:space="0" w:color="auto"/>
        <w:left w:val="none" w:sz="0" w:space="0" w:color="auto"/>
        <w:bottom w:val="none" w:sz="0" w:space="0" w:color="auto"/>
        <w:right w:val="none" w:sz="0" w:space="0" w:color="auto"/>
      </w:divBdr>
    </w:div>
    <w:div w:id="1434979629">
      <w:bodyDiv w:val="1"/>
      <w:marLeft w:val="0"/>
      <w:marRight w:val="0"/>
      <w:marTop w:val="0"/>
      <w:marBottom w:val="0"/>
      <w:divBdr>
        <w:top w:val="none" w:sz="0" w:space="0" w:color="auto"/>
        <w:left w:val="none" w:sz="0" w:space="0" w:color="auto"/>
        <w:bottom w:val="none" w:sz="0" w:space="0" w:color="auto"/>
        <w:right w:val="none" w:sz="0" w:space="0" w:color="auto"/>
      </w:divBdr>
    </w:div>
    <w:div w:id="1437170825">
      <w:bodyDiv w:val="1"/>
      <w:marLeft w:val="0"/>
      <w:marRight w:val="0"/>
      <w:marTop w:val="0"/>
      <w:marBottom w:val="0"/>
      <w:divBdr>
        <w:top w:val="none" w:sz="0" w:space="0" w:color="auto"/>
        <w:left w:val="none" w:sz="0" w:space="0" w:color="auto"/>
        <w:bottom w:val="none" w:sz="0" w:space="0" w:color="auto"/>
        <w:right w:val="none" w:sz="0" w:space="0" w:color="auto"/>
      </w:divBdr>
    </w:div>
    <w:div w:id="1455247042">
      <w:bodyDiv w:val="1"/>
      <w:marLeft w:val="0"/>
      <w:marRight w:val="0"/>
      <w:marTop w:val="0"/>
      <w:marBottom w:val="0"/>
      <w:divBdr>
        <w:top w:val="none" w:sz="0" w:space="0" w:color="auto"/>
        <w:left w:val="none" w:sz="0" w:space="0" w:color="auto"/>
        <w:bottom w:val="none" w:sz="0" w:space="0" w:color="auto"/>
        <w:right w:val="none" w:sz="0" w:space="0" w:color="auto"/>
      </w:divBdr>
    </w:div>
    <w:div w:id="1468428402">
      <w:bodyDiv w:val="1"/>
      <w:marLeft w:val="0"/>
      <w:marRight w:val="0"/>
      <w:marTop w:val="0"/>
      <w:marBottom w:val="0"/>
      <w:divBdr>
        <w:top w:val="none" w:sz="0" w:space="0" w:color="auto"/>
        <w:left w:val="none" w:sz="0" w:space="0" w:color="auto"/>
        <w:bottom w:val="none" w:sz="0" w:space="0" w:color="auto"/>
        <w:right w:val="none" w:sz="0" w:space="0" w:color="auto"/>
      </w:divBdr>
    </w:div>
    <w:div w:id="1491093313">
      <w:bodyDiv w:val="1"/>
      <w:marLeft w:val="0"/>
      <w:marRight w:val="0"/>
      <w:marTop w:val="0"/>
      <w:marBottom w:val="0"/>
      <w:divBdr>
        <w:top w:val="none" w:sz="0" w:space="0" w:color="auto"/>
        <w:left w:val="none" w:sz="0" w:space="0" w:color="auto"/>
        <w:bottom w:val="none" w:sz="0" w:space="0" w:color="auto"/>
        <w:right w:val="none" w:sz="0" w:space="0" w:color="auto"/>
      </w:divBdr>
    </w:div>
    <w:div w:id="1520310321">
      <w:bodyDiv w:val="1"/>
      <w:marLeft w:val="0"/>
      <w:marRight w:val="0"/>
      <w:marTop w:val="0"/>
      <w:marBottom w:val="0"/>
      <w:divBdr>
        <w:top w:val="none" w:sz="0" w:space="0" w:color="auto"/>
        <w:left w:val="none" w:sz="0" w:space="0" w:color="auto"/>
        <w:bottom w:val="none" w:sz="0" w:space="0" w:color="auto"/>
        <w:right w:val="none" w:sz="0" w:space="0" w:color="auto"/>
      </w:divBdr>
      <w:divsChild>
        <w:div w:id="1735543665">
          <w:marLeft w:val="0"/>
          <w:marRight w:val="0"/>
          <w:marTop w:val="0"/>
          <w:marBottom w:val="0"/>
          <w:divBdr>
            <w:top w:val="none" w:sz="0" w:space="0" w:color="auto"/>
            <w:left w:val="none" w:sz="0" w:space="0" w:color="auto"/>
            <w:bottom w:val="none" w:sz="0" w:space="0" w:color="auto"/>
            <w:right w:val="none" w:sz="0" w:space="0" w:color="auto"/>
          </w:divBdr>
        </w:div>
      </w:divsChild>
    </w:div>
    <w:div w:id="1538933340">
      <w:bodyDiv w:val="1"/>
      <w:marLeft w:val="0"/>
      <w:marRight w:val="0"/>
      <w:marTop w:val="0"/>
      <w:marBottom w:val="0"/>
      <w:divBdr>
        <w:top w:val="none" w:sz="0" w:space="0" w:color="auto"/>
        <w:left w:val="none" w:sz="0" w:space="0" w:color="auto"/>
        <w:bottom w:val="none" w:sz="0" w:space="0" w:color="auto"/>
        <w:right w:val="none" w:sz="0" w:space="0" w:color="auto"/>
      </w:divBdr>
    </w:div>
    <w:div w:id="1844472735">
      <w:bodyDiv w:val="1"/>
      <w:marLeft w:val="0"/>
      <w:marRight w:val="0"/>
      <w:marTop w:val="0"/>
      <w:marBottom w:val="0"/>
      <w:divBdr>
        <w:top w:val="none" w:sz="0" w:space="0" w:color="auto"/>
        <w:left w:val="none" w:sz="0" w:space="0" w:color="auto"/>
        <w:bottom w:val="none" w:sz="0" w:space="0" w:color="auto"/>
        <w:right w:val="none" w:sz="0" w:space="0" w:color="auto"/>
      </w:divBdr>
    </w:div>
    <w:div w:id="1977223122">
      <w:bodyDiv w:val="1"/>
      <w:marLeft w:val="0"/>
      <w:marRight w:val="0"/>
      <w:marTop w:val="0"/>
      <w:marBottom w:val="0"/>
      <w:divBdr>
        <w:top w:val="none" w:sz="0" w:space="0" w:color="auto"/>
        <w:left w:val="none" w:sz="0" w:space="0" w:color="auto"/>
        <w:bottom w:val="none" w:sz="0" w:space="0" w:color="auto"/>
        <w:right w:val="none" w:sz="0" w:space="0" w:color="auto"/>
      </w:divBdr>
    </w:div>
    <w:div w:id="2107454282">
      <w:bodyDiv w:val="1"/>
      <w:marLeft w:val="0"/>
      <w:marRight w:val="0"/>
      <w:marTop w:val="0"/>
      <w:marBottom w:val="0"/>
      <w:divBdr>
        <w:top w:val="none" w:sz="0" w:space="0" w:color="auto"/>
        <w:left w:val="none" w:sz="0" w:space="0" w:color="auto"/>
        <w:bottom w:val="none" w:sz="0" w:space="0" w:color="auto"/>
        <w:right w:val="none" w:sz="0" w:space="0" w:color="auto"/>
      </w:divBdr>
    </w:div>
    <w:div w:id="21166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gazelec.com/overview-programme" TargetMode="External"/><Relationship Id="rId13" Type="http://schemas.openxmlformats.org/officeDocument/2006/relationships/hyperlink" Target="https://www.hnatsummi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ntandbusines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gresgazele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gresgazelec.com/sponsors-partenaires" TargetMode="External"/><Relationship Id="rId4" Type="http://schemas.openxmlformats.org/officeDocument/2006/relationships/settings" Target="settings.xml"/><Relationship Id="rId9" Type="http://schemas.openxmlformats.org/officeDocument/2006/relationships/hyperlink" Target="https://congresgazelec.com/intervenants/"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E308-1D31-4B4A-8027-422C83EB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Clausse</dc:creator>
  <cp:keywords/>
  <dc:description/>
  <cp:lastModifiedBy>Mégane Calic</cp:lastModifiedBy>
  <cp:revision>5</cp:revision>
  <cp:lastPrinted>2022-05-03T13:10:00Z</cp:lastPrinted>
  <dcterms:created xsi:type="dcterms:W3CDTF">2023-05-02T09:57:00Z</dcterms:created>
  <dcterms:modified xsi:type="dcterms:W3CDTF">2023-05-02T10:01:00Z</dcterms:modified>
</cp:coreProperties>
</file>